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0" w:rsidRPr="00083368" w:rsidRDefault="005B3C10" w:rsidP="00083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368">
        <w:rPr>
          <w:rFonts w:ascii="Times New Roman" w:hAnsi="Times New Roman" w:cs="Times New Roman"/>
          <w:b/>
          <w:sz w:val="24"/>
          <w:szCs w:val="24"/>
        </w:rPr>
        <w:t>МУНИЦИПАЛЬНЫЙ СМОТР-КОНКУРС</w:t>
      </w:r>
    </w:p>
    <w:p w:rsidR="005B3C10" w:rsidRPr="00083368" w:rsidRDefault="005B3C10" w:rsidP="00083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>«ЛУЧШАЯ ОБРАЗОВАТЕЛЬНАЯ ОРГАНИЗАЦИЯ»</w:t>
      </w:r>
    </w:p>
    <w:p w:rsidR="005B3C10" w:rsidRPr="00083368" w:rsidRDefault="005B3C10" w:rsidP="00083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>2024</w:t>
      </w:r>
    </w:p>
    <w:p w:rsidR="005B3C10" w:rsidRPr="00083368" w:rsidRDefault="005B3C10" w:rsidP="000833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дошкольное образовательное учреждение</w:t>
      </w:r>
    </w:p>
    <w:p w:rsidR="005B3C10" w:rsidRPr="00083368" w:rsidRDefault="005B3C10" w:rsidP="000833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083368">
        <w:rPr>
          <w:rFonts w:ascii="Times New Roman" w:hAnsi="Times New Roman" w:cs="Times New Roman"/>
          <w:sz w:val="24"/>
          <w:szCs w:val="24"/>
          <w:u w:val="single"/>
        </w:rPr>
        <w:t>Бродовской</w:t>
      </w:r>
      <w:proofErr w:type="spellEnd"/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сад»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10" w:rsidRPr="00083368" w:rsidRDefault="005B3C10" w:rsidP="005B3C10">
      <w:pPr>
        <w:rPr>
          <w:rFonts w:ascii="Times New Roman" w:hAnsi="Times New Roman" w:cs="Times New Roman"/>
          <w:b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 xml:space="preserve">Краткая информация об ОО                                                    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Полное наименование: </w:t>
      </w:r>
      <w:r w:rsidRPr="00083368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                                        «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Бродовской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3368">
        <w:rPr>
          <w:rFonts w:ascii="Times New Roman" w:hAnsi="Times New Roman" w:cs="Times New Roman"/>
          <w:sz w:val="24"/>
          <w:szCs w:val="24"/>
          <w:u w:val="single"/>
        </w:rPr>
        <w:t>Заведующий :</w:t>
      </w:r>
      <w:proofErr w:type="gramEnd"/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Ловцова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Запущено в эксплуатацию: </w:t>
      </w:r>
      <w:r w:rsidRPr="00083368">
        <w:rPr>
          <w:rFonts w:ascii="Times New Roman" w:hAnsi="Times New Roman" w:cs="Times New Roman"/>
          <w:sz w:val="24"/>
          <w:szCs w:val="24"/>
        </w:rPr>
        <w:t>1993    год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Дата государственной регистрации:</w:t>
      </w:r>
      <w:r w:rsidRPr="00083368">
        <w:rPr>
          <w:rFonts w:ascii="Times New Roman" w:hAnsi="Times New Roman" w:cs="Times New Roman"/>
          <w:sz w:val="24"/>
          <w:szCs w:val="24"/>
        </w:rPr>
        <w:t xml:space="preserve"> 13.12.2007г.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0833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83368">
        <w:rPr>
          <w:rFonts w:ascii="Times New Roman" w:hAnsi="Times New Roman" w:cs="Times New Roman"/>
          <w:sz w:val="24"/>
          <w:szCs w:val="24"/>
        </w:rPr>
        <w:t>понедельник- пятница: 7:15 - 17:45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                             суббота, воскресенье: выходной</w:t>
      </w:r>
    </w:p>
    <w:p w:rsidR="005B3C10" w:rsidRPr="00083368" w:rsidRDefault="00083368" w:rsidP="005B3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10" w:rsidRPr="00083368">
        <w:rPr>
          <w:rFonts w:ascii="Times New Roman" w:hAnsi="Times New Roman" w:cs="Times New Roman"/>
          <w:sz w:val="24"/>
          <w:szCs w:val="24"/>
          <w:u w:val="single"/>
        </w:rPr>
        <w:t>Телефон:</w:t>
      </w:r>
      <w:r w:rsidR="005B3C10" w:rsidRPr="00083368">
        <w:rPr>
          <w:rFonts w:ascii="Times New Roman" w:hAnsi="Times New Roman" w:cs="Times New Roman"/>
          <w:sz w:val="24"/>
          <w:szCs w:val="24"/>
        </w:rPr>
        <w:t xml:space="preserve"> 8 (3439)31-19-40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Электронная почта:</w:t>
      </w:r>
      <w:r w:rsidRPr="00083368">
        <w:rPr>
          <w:rFonts w:ascii="Times New Roman" w:hAnsi="Times New Roman" w:cs="Times New Roman"/>
          <w:sz w:val="24"/>
          <w:szCs w:val="24"/>
        </w:rPr>
        <w:t xml:space="preserve"> brodovskoy.det.sad@mail.ru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Официальный сайт:</w:t>
      </w:r>
      <w:r w:rsidRPr="0008336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83368">
          <w:rPr>
            <w:rStyle w:val="a6"/>
            <w:rFonts w:ascii="Times New Roman" w:hAnsi="Times New Roman" w:cs="Times New Roman"/>
            <w:sz w:val="24"/>
            <w:szCs w:val="24"/>
          </w:rPr>
          <w:t>МКДОУ «</w:t>
        </w:r>
        <w:proofErr w:type="spellStart"/>
        <w:r w:rsidRPr="00083368">
          <w:rPr>
            <w:rStyle w:val="a6"/>
            <w:rFonts w:ascii="Times New Roman" w:hAnsi="Times New Roman" w:cs="Times New Roman"/>
            <w:sz w:val="24"/>
            <w:szCs w:val="24"/>
          </w:rPr>
          <w:t>Бродовской</w:t>
        </w:r>
        <w:proofErr w:type="spellEnd"/>
        <w:r w:rsidRPr="00083368">
          <w:rPr>
            <w:rStyle w:val="a6"/>
            <w:rFonts w:ascii="Times New Roman" w:hAnsi="Times New Roman" w:cs="Times New Roman"/>
            <w:sz w:val="24"/>
            <w:szCs w:val="24"/>
          </w:rPr>
          <w:t xml:space="preserve"> детский сад» (tvoysadik.ru)</w:t>
        </w:r>
      </w:hyperlink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Официальная страница </w:t>
      </w:r>
      <w:proofErr w:type="spellStart"/>
      <w:r w:rsidRPr="00083368">
        <w:rPr>
          <w:rFonts w:ascii="Times New Roman" w:hAnsi="Times New Roman" w:cs="Times New Roman"/>
          <w:sz w:val="24"/>
          <w:szCs w:val="24"/>
          <w:u w:val="single"/>
        </w:rPr>
        <w:t>ВКонтакте</w:t>
      </w:r>
      <w:proofErr w:type="spellEnd"/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9" w:history="1">
        <w:r w:rsidRPr="00083368">
          <w:rPr>
            <w:rStyle w:val="a6"/>
            <w:rFonts w:ascii="Times New Roman" w:hAnsi="Times New Roman" w:cs="Times New Roman"/>
            <w:sz w:val="24"/>
            <w:szCs w:val="24"/>
          </w:rPr>
          <w:t>МКДОУ "</w:t>
        </w:r>
        <w:proofErr w:type="spellStart"/>
        <w:r w:rsidRPr="00083368">
          <w:rPr>
            <w:rStyle w:val="a6"/>
            <w:rFonts w:ascii="Times New Roman" w:hAnsi="Times New Roman" w:cs="Times New Roman"/>
            <w:sz w:val="24"/>
            <w:szCs w:val="24"/>
          </w:rPr>
          <w:t>Бродовской</w:t>
        </w:r>
        <w:proofErr w:type="spellEnd"/>
        <w:r w:rsidRPr="00083368">
          <w:rPr>
            <w:rStyle w:val="a6"/>
            <w:rFonts w:ascii="Times New Roman" w:hAnsi="Times New Roman" w:cs="Times New Roman"/>
            <w:sz w:val="24"/>
            <w:szCs w:val="24"/>
          </w:rPr>
          <w:t xml:space="preserve"> детский сад" (vk.com)</w:t>
        </w:r>
      </w:hyperlink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педагогических работников: </w:t>
      </w:r>
      <w:r w:rsidRPr="00083368">
        <w:rPr>
          <w:rFonts w:ascii="Times New Roman" w:hAnsi="Times New Roman" w:cs="Times New Roman"/>
          <w:sz w:val="24"/>
          <w:szCs w:val="24"/>
        </w:rPr>
        <w:t>6 чел.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обучающихся: </w:t>
      </w:r>
      <w:r w:rsidRPr="00083368">
        <w:rPr>
          <w:rFonts w:ascii="Times New Roman" w:hAnsi="Times New Roman" w:cs="Times New Roman"/>
          <w:sz w:val="24"/>
          <w:szCs w:val="24"/>
        </w:rPr>
        <w:t>40 чел.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lastRenderedPageBreak/>
        <w:t>Миссия образовательной организации -</w:t>
      </w: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качественного образования для всестороннего гармоничного развития детей раннего и дошкольного возрастов, сохранение и укрепление их физического, психического и социального здоровья,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услуг.</w:t>
      </w:r>
    </w:p>
    <w:p w:rsidR="005B3C10" w:rsidRPr="00083368" w:rsidRDefault="005B3C10" w:rsidP="005B3C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 xml:space="preserve">Методическая тема образовательной </w:t>
      </w:r>
      <w:proofErr w:type="gramStart"/>
      <w:r w:rsidRPr="00083368">
        <w:rPr>
          <w:rFonts w:ascii="Times New Roman" w:hAnsi="Times New Roman" w:cs="Times New Roman"/>
          <w:b/>
          <w:sz w:val="24"/>
          <w:szCs w:val="24"/>
        </w:rPr>
        <w:t xml:space="preserve">организации: </w:t>
      </w:r>
      <w:r w:rsidRPr="000833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83368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083368">
        <w:rPr>
          <w:rFonts w:ascii="Times New Roman" w:hAnsi="Times New Roman" w:cs="Times New Roman"/>
          <w:sz w:val="24"/>
          <w:szCs w:val="24"/>
          <w:u w:val="single"/>
        </w:rPr>
        <w:t>Повышение качества образования обучающихся посредством совершенствования методической работы и совершенствования профессиональной компетентности педагогов»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 xml:space="preserve">Цель образовательной организации : </w:t>
      </w: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повышение качества услуг дошкольного образования, путем создания эффективной системы, обеспечивающей доступность и равенство возможностей для каждого ребенка в получении качественного дошкольного образования и создание оптимальных условий для реализации образовательной программы дошкольного образования в соответствии с ФОП и требованиями ФГОС, сохранение уникальности и </w:t>
      </w:r>
      <w:proofErr w:type="spellStart"/>
      <w:r w:rsidRPr="00083368">
        <w:rPr>
          <w:rFonts w:ascii="Times New Roman" w:hAnsi="Times New Roman" w:cs="Times New Roman"/>
          <w:sz w:val="24"/>
          <w:szCs w:val="24"/>
          <w:u w:val="single"/>
        </w:rPr>
        <w:t>самоценности</w:t>
      </w:r>
      <w:proofErr w:type="spellEnd"/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 детства, как важного этапа в общем развитии человека, сохранение единства образовательного пространства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организации: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Задача 1:</w:t>
      </w:r>
      <w:r w:rsidRPr="00083368">
        <w:rPr>
          <w:rFonts w:ascii="Times New Roman" w:hAnsi="Times New Roman" w:cs="Times New Roman"/>
          <w:sz w:val="24"/>
          <w:szCs w:val="24"/>
        </w:rPr>
        <w:t xml:space="preserve"> Формировать к маю 2025 года у воспитанников активную речь посредством развития крупной и мелкой моторики. 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083368">
        <w:rPr>
          <w:rFonts w:ascii="Times New Roman" w:hAnsi="Times New Roman" w:cs="Times New Roman"/>
          <w:sz w:val="24"/>
          <w:szCs w:val="24"/>
        </w:rPr>
        <w:t xml:space="preserve"> Сформировать к маю 2025 г., у выпускников основы гражданственности и патриотизма посредством обогащения представлений о государственных праздниках и культурном наследии России. 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Задача 3</w:t>
      </w:r>
      <w:r w:rsidRPr="00083368">
        <w:rPr>
          <w:rFonts w:ascii="Times New Roman" w:hAnsi="Times New Roman" w:cs="Times New Roman"/>
          <w:sz w:val="24"/>
          <w:szCs w:val="24"/>
        </w:rPr>
        <w:t xml:space="preserve">: Сформировать к маю 2025 г. у выпускников предпосылок   финансовой грамотности.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>1. Достижения воспитанников, групп детей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>Образовательные достижения: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>Результаты освоения основной образовательной программы дошкольного образования (для детских садов);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44"/>
        <w:gridCol w:w="3242"/>
      </w:tblGrid>
      <w:tr w:rsidR="005B3C10" w:rsidRPr="00083368" w:rsidTr="00083368">
        <w:trPr>
          <w:trHeight w:val="465"/>
        </w:trPr>
        <w:tc>
          <w:tcPr>
            <w:tcW w:w="3285" w:type="dxa"/>
            <w:vMerge w:val="restart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486" w:type="dxa"/>
            <w:gridSpan w:val="2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Уровень выполнения программы (%)</w:t>
            </w:r>
          </w:p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10" w:rsidRPr="00083368" w:rsidTr="00083368">
        <w:trPr>
          <w:trHeight w:val="360"/>
        </w:trPr>
        <w:tc>
          <w:tcPr>
            <w:tcW w:w="3285" w:type="dxa"/>
            <w:vMerge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242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5B3C10" w:rsidRPr="00083368" w:rsidTr="00083368">
        <w:tc>
          <w:tcPr>
            <w:tcW w:w="3285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44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42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B3C10" w:rsidRPr="00083368" w:rsidTr="00083368">
        <w:tc>
          <w:tcPr>
            <w:tcW w:w="3285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44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42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B3C10" w:rsidRPr="00083368" w:rsidTr="00083368">
        <w:tc>
          <w:tcPr>
            <w:tcW w:w="3285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Социально -коммуникативное развитие</w:t>
            </w:r>
          </w:p>
        </w:tc>
        <w:tc>
          <w:tcPr>
            <w:tcW w:w="3244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42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B3C10" w:rsidRPr="00083368" w:rsidTr="00083368">
        <w:tc>
          <w:tcPr>
            <w:tcW w:w="3285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44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42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B3C10" w:rsidRPr="00083368" w:rsidTr="00083368">
        <w:tc>
          <w:tcPr>
            <w:tcW w:w="3285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44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2" w:type="dxa"/>
          </w:tcPr>
          <w:p w:rsidR="005B3C10" w:rsidRPr="00083368" w:rsidRDefault="005B3C10" w:rsidP="005B3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33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19550" cy="2705100"/>
            <wp:effectExtent l="0" t="0" r="0" b="0"/>
            <wp:docPr id="1" name="Рисунок 1" descr="https://documents.infourok.ru/69304ccb-c9b1-4c46-81da-c47c5e1d4790/0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69304ccb-c9b1-4c46-81da-c47c5e1d4790/0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>Опираясь на результаты мониторинга, можно сделать выводы, что работа с детьми по освоению образовательных областей была успешной, проводилась с учетом возрастных особенностей детей.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 Следовательно, по всем направлениям образовательного стандарта по дошкольному образованию прослеживается динамика развития воспитанников ДО. В Детском саду дважды в течение учебного года педагогами проводится оценка индивидуального развития детей в рамках педагогической диагностики, результаты которой используются для индивидуализации образования и оптимизации работы с группой. Мониторинг освоения ООП </w:t>
      </w:r>
      <w:proofErr w:type="gramStart"/>
      <w:r w:rsidRPr="00083368">
        <w:rPr>
          <w:rFonts w:ascii="Times New Roman" w:hAnsi="Times New Roman" w:cs="Times New Roman"/>
          <w:sz w:val="24"/>
          <w:szCs w:val="24"/>
        </w:rPr>
        <w:t>ДО детьми</w:t>
      </w:r>
      <w:proofErr w:type="gramEnd"/>
      <w:r w:rsidRPr="00083368">
        <w:rPr>
          <w:rFonts w:ascii="Times New Roman" w:hAnsi="Times New Roman" w:cs="Times New Roman"/>
          <w:sz w:val="24"/>
          <w:szCs w:val="24"/>
        </w:rPr>
        <w:t xml:space="preserve"> за 2023– 2024 учебный год показал стабильную положительную динамику детского развития, что также свидетельствует о профессиональной компетентности педагогов. По итогам оценки индивидуального развития детей педагогами разрабатываются планы индивидуальных маршрутов для воспитанников, показавших низкий уровень усвоения программного материала.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Достижения в конкурсном </w:t>
      </w:r>
      <w:proofErr w:type="gramStart"/>
      <w:r w:rsidRPr="00083368">
        <w:rPr>
          <w:rFonts w:ascii="Times New Roman" w:hAnsi="Times New Roman" w:cs="Times New Roman"/>
          <w:sz w:val="24"/>
          <w:szCs w:val="24"/>
          <w:u w:val="single"/>
        </w:rPr>
        <w:t>движении :</w:t>
      </w:r>
      <w:proofErr w:type="gramEnd"/>
      <w:r w:rsidRPr="000833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954"/>
        <w:gridCol w:w="1792"/>
        <w:gridCol w:w="2035"/>
        <w:gridCol w:w="1559"/>
      </w:tblGrid>
      <w:tr w:rsidR="005B3C10" w:rsidRPr="005B3C10" w:rsidTr="00270A3A">
        <w:tc>
          <w:tcPr>
            <w:tcW w:w="1869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</w:p>
        </w:tc>
        <w:tc>
          <w:tcPr>
            <w:tcW w:w="1954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92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должность</w:t>
            </w:r>
          </w:p>
        </w:tc>
        <w:tc>
          <w:tcPr>
            <w:tcW w:w="2035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федеральный</w:t>
            </w:r>
            <w:r w:rsidR="00EB201F" w:rsidRPr="00083368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муниципальный</w:t>
            </w:r>
            <w:r w:rsidRPr="005B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559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166ED" w:rsidRPr="00083368" w:rsidTr="00270A3A">
        <w:tc>
          <w:tcPr>
            <w:tcW w:w="1869" w:type="dxa"/>
          </w:tcPr>
          <w:p w:rsidR="00E166ED" w:rsidRPr="00083368" w:rsidRDefault="00E166ED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54" w:type="dxa"/>
          </w:tcPr>
          <w:p w:rsidR="00E166ED" w:rsidRPr="00083368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танцевальных </w:t>
            </w:r>
            <w:proofErr w:type="spellStart"/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флэшмобов</w:t>
            </w:r>
            <w:proofErr w:type="spellEnd"/>
            <w:r w:rsidRPr="00083368">
              <w:rPr>
                <w:rFonts w:ascii="Times New Roman" w:hAnsi="Times New Roman" w:cs="Times New Roman"/>
                <w:sz w:val="24"/>
                <w:szCs w:val="24"/>
              </w:rPr>
              <w:t xml:space="preserve"> «Вальс Победы!»</w:t>
            </w:r>
          </w:p>
        </w:tc>
        <w:tc>
          <w:tcPr>
            <w:tcW w:w="1792" w:type="dxa"/>
          </w:tcPr>
          <w:p w:rsidR="00E166ED" w:rsidRPr="005B3C10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E166ED" w:rsidRPr="00083368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166ED" w:rsidRPr="00083368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035" w:type="dxa"/>
          </w:tcPr>
          <w:p w:rsidR="00E166ED" w:rsidRPr="00083368" w:rsidRDefault="00E166ED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E166ED" w:rsidRPr="00083368" w:rsidRDefault="00E166ED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B3C10" w:rsidRPr="005B3C10" w:rsidTr="00270A3A">
        <w:tc>
          <w:tcPr>
            <w:tcW w:w="1869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954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1 межрегиональная дистанционная олимпиада «</w:t>
            </w:r>
            <w:proofErr w:type="spellStart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ИзвилиУм</w:t>
            </w:r>
            <w:proofErr w:type="spellEnd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старшего возраста </w:t>
            </w:r>
          </w:p>
        </w:tc>
        <w:tc>
          <w:tcPr>
            <w:tcW w:w="1792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Понамаренко Галина Владимировна воспитатель </w:t>
            </w:r>
          </w:p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 Тимофей (Старшая группа)</w:t>
            </w:r>
          </w:p>
        </w:tc>
        <w:tc>
          <w:tcPr>
            <w:tcW w:w="2035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59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3C10" w:rsidRPr="005B3C10" w:rsidTr="00270A3A">
        <w:tc>
          <w:tcPr>
            <w:tcW w:w="1869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954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1 Региональный дистанционный фестиваль, </w:t>
            </w:r>
            <w:r w:rsidRPr="005B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23 февраля «Отвага, мужество и честь» </w:t>
            </w:r>
            <w:proofErr w:type="spellStart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г.Красноуфимск</w:t>
            </w:r>
            <w:proofErr w:type="spellEnd"/>
          </w:p>
        </w:tc>
        <w:tc>
          <w:tcPr>
            <w:tcW w:w="1792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Цивилева</w:t>
            </w:r>
            <w:proofErr w:type="spellEnd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035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1559" w:type="dxa"/>
          </w:tcPr>
          <w:p w:rsidR="005B3C10" w:rsidRPr="005B3C10" w:rsidRDefault="005B3C10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B201F" w:rsidRPr="00083368" w:rsidTr="00270A3A">
        <w:tc>
          <w:tcPr>
            <w:tcW w:w="1869" w:type="dxa"/>
          </w:tcPr>
          <w:p w:rsidR="00EB201F" w:rsidRPr="00083368" w:rsidRDefault="00083368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54" w:type="dxa"/>
          </w:tcPr>
          <w:p w:rsidR="00EB201F" w:rsidRPr="00083368" w:rsidRDefault="00E166ED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танцевальных </w:t>
            </w:r>
            <w:proofErr w:type="spellStart"/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флэшмобов</w:t>
            </w:r>
            <w:proofErr w:type="spellEnd"/>
            <w:r w:rsidRPr="00083368">
              <w:rPr>
                <w:rFonts w:ascii="Times New Roman" w:hAnsi="Times New Roman" w:cs="Times New Roman"/>
                <w:sz w:val="24"/>
                <w:szCs w:val="24"/>
              </w:rPr>
              <w:t xml:space="preserve"> «К защите Родины готов!»</w:t>
            </w:r>
          </w:p>
        </w:tc>
        <w:tc>
          <w:tcPr>
            <w:tcW w:w="1792" w:type="dxa"/>
          </w:tcPr>
          <w:p w:rsidR="00E166ED" w:rsidRPr="005B3C10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  <w:r w:rsidRPr="005B3C1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EB201F" w:rsidRPr="00083368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1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166ED" w:rsidRPr="00083368" w:rsidRDefault="00E166ED" w:rsidP="00E1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035" w:type="dxa"/>
          </w:tcPr>
          <w:p w:rsidR="00EB201F" w:rsidRPr="00083368" w:rsidRDefault="00E166ED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</w:tcPr>
          <w:p w:rsidR="00EB201F" w:rsidRPr="00083368" w:rsidRDefault="00E166ED" w:rsidP="005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6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70A3A" w:rsidRPr="00083368" w:rsidTr="00270A3A">
        <w:tc>
          <w:tcPr>
            <w:tcW w:w="1869" w:type="dxa"/>
          </w:tcPr>
          <w:p w:rsidR="00270A3A" w:rsidRPr="00F65E6C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54" w:type="dxa"/>
          </w:tcPr>
          <w:p w:rsidR="00270A3A" w:rsidRPr="00F65E6C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территориальный дистанционный конкурс посвященный Международному дню пожилого человека «Лучшие друзья-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дед,бабулечка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я»</w:t>
            </w:r>
          </w:p>
        </w:tc>
        <w:tc>
          <w:tcPr>
            <w:tcW w:w="1792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Трефилова Т.А.</w:t>
            </w:r>
          </w:p>
          <w:p w:rsidR="00270A3A" w:rsidRPr="00F65E6C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Рогова Вера </w:t>
            </w:r>
          </w:p>
        </w:tc>
        <w:tc>
          <w:tcPr>
            <w:tcW w:w="2035" w:type="dxa"/>
          </w:tcPr>
          <w:p w:rsidR="00270A3A" w:rsidRPr="00F65E6C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территориальный</w:t>
            </w:r>
          </w:p>
        </w:tc>
        <w:tc>
          <w:tcPr>
            <w:tcW w:w="1559" w:type="dxa"/>
          </w:tcPr>
          <w:p w:rsidR="00270A3A" w:rsidRPr="00F65E6C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270A3A" w:rsidRPr="00083368" w:rsidTr="00270A3A">
        <w:tc>
          <w:tcPr>
            <w:tcW w:w="186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54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территориальный дистанционный конкурс посвященный Международному дню пожилого человека «Лучшие друзья-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дед,бабулечка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я»</w:t>
            </w:r>
          </w:p>
        </w:tc>
        <w:tc>
          <w:tcPr>
            <w:tcW w:w="1792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Трефилова Т.А.</w:t>
            </w:r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Рита </w:t>
            </w:r>
          </w:p>
        </w:tc>
        <w:tc>
          <w:tcPr>
            <w:tcW w:w="2035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территориальный</w:t>
            </w:r>
          </w:p>
        </w:tc>
        <w:tc>
          <w:tcPr>
            <w:tcW w:w="155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270A3A" w:rsidRPr="00083368" w:rsidTr="00270A3A">
        <w:tc>
          <w:tcPr>
            <w:tcW w:w="186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54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территориальный дистанционный конкурс посвященный Международному дню пожилого человека «Лучшие друзья-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дед,бабулечка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я»</w:t>
            </w:r>
          </w:p>
        </w:tc>
        <w:tc>
          <w:tcPr>
            <w:tcW w:w="1792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Трефилова Т.А.</w:t>
            </w:r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Коваль Артем</w:t>
            </w:r>
          </w:p>
        </w:tc>
        <w:tc>
          <w:tcPr>
            <w:tcW w:w="2035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территориальный</w:t>
            </w:r>
          </w:p>
        </w:tc>
        <w:tc>
          <w:tcPr>
            <w:tcW w:w="155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270A3A" w:rsidRPr="00083368" w:rsidTr="00270A3A">
        <w:tc>
          <w:tcPr>
            <w:tcW w:w="186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54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территориальный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дистанционный конкурс посвященный Международному дню пожилого человека «Лучшие друзья-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дед,бабулечка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я»</w:t>
            </w:r>
          </w:p>
        </w:tc>
        <w:tc>
          <w:tcPr>
            <w:tcW w:w="1792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Баженова Е.В.</w:t>
            </w:r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Коровин Миша</w:t>
            </w:r>
          </w:p>
        </w:tc>
        <w:tc>
          <w:tcPr>
            <w:tcW w:w="2035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территориальный</w:t>
            </w:r>
          </w:p>
        </w:tc>
        <w:tc>
          <w:tcPr>
            <w:tcW w:w="155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270A3A" w:rsidRPr="00083368" w:rsidTr="00270A3A">
        <w:tc>
          <w:tcPr>
            <w:tcW w:w="186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54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территориальный дистанционный конкурс посвященный Международному дню пожилого человека «Лучшие друзья-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дед,бабулечка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я»</w:t>
            </w:r>
          </w:p>
        </w:tc>
        <w:tc>
          <w:tcPr>
            <w:tcW w:w="1792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Едик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Пелипенко Добрыня</w:t>
            </w:r>
          </w:p>
        </w:tc>
        <w:tc>
          <w:tcPr>
            <w:tcW w:w="2035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территориальный</w:t>
            </w:r>
          </w:p>
        </w:tc>
        <w:tc>
          <w:tcPr>
            <w:tcW w:w="1559" w:type="dxa"/>
          </w:tcPr>
          <w:p w:rsidR="00270A3A" w:rsidRDefault="00270A3A" w:rsidP="00270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</w:tbl>
    <w:p w:rsidR="005B3C10" w:rsidRPr="00083368" w:rsidRDefault="005B3C10" w:rsidP="005B3C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ab/>
        <w:t>2. Достижения педагогических работников, команд педагогов</w:t>
      </w:r>
      <w:r w:rsidRPr="0008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</w:rPr>
        <w:tab/>
      </w:r>
      <w:r w:rsidRPr="00083368">
        <w:rPr>
          <w:rFonts w:ascii="Times New Roman" w:hAnsi="Times New Roman" w:cs="Times New Roman"/>
          <w:sz w:val="24"/>
          <w:szCs w:val="24"/>
          <w:u w:val="single"/>
        </w:rPr>
        <w:t>Достижения в профессиональных конкурсах различного уровня;</w:t>
      </w:r>
    </w:p>
    <w:p w:rsidR="00DD7D5A" w:rsidRPr="00083368" w:rsidRDefault="00DD7D5A" w:rsidP="00100B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083368">
        <w:rPr>
          <w:rFonts w:ascii="Times New Roman" w:hAnsi="Times New Roman" w:cs="Times New Roman"/>
          <w:sz w:val="24"/>
          <w:szCs w:val="24"/>
        </w:rPr>
        <w:t>муниципальном  конкурсе</w:t>
      </w:r>
      <w:proofErr w:type="gramEnd"/>
      <w:r w:rsidRPr="00083368">
        <w:rPr>
          <w:rFonts w:ascii="Times New Roman" w:hAnsi="Times New Roman" w:cs="Times New Roman"/>
          <w:sz w:val="24"/>
          <w:szCs w:val="24"/>
        </w:rPr>
        <w:t xml:space="preserve"> «Воспитатель года -2023г.»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Уленеева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Н.В. – 3 место, </w:t>
      </w:r>
    </w:p>
    <w:p w:rsidR="00DD7D5A" w:rsidRPr="00083368" w:rsidRDefault="00DD7D5A" w:rsidP="00100B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083368">
        <w:rPr>
          <w:rFonts w:ascii="Times New Roman" w:hAnsi="Times New Roman" w:cs="Times New Roman"/>
          <w:sz w:val="24"/>
          <w:szCs w:val="24"/>
        </w:rPr>
        <w:t>областном  конкурсе</w:t>
      </w:r>
      <w:proofErr w:type="gramEnd"/>
      <w:r w:rsidRPr="00083368">
        <w:rPr>
          <w:rFonts w:ascii="Times New Roman" w:hAnsi="Times New Roman" w:cs="Times New Roman"/>
          <w:sz w:val="24"/>
          <w:szCs w:val="24"/>
        </w:rPr>
        <w:t xml:space="preserve"> «Воспитатель года -2023г.»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Уленеева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Н.В. – участие, </w:t>
      </w:r>
    </w:p>
    <w:p w:rsidR="00DD7D5A" w:rsidRPr="00083368" w:rsidRDefault="00DD7D5A" w:rsidP="00100B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>Участие в муниципальном конкурсе «Воспитатель года -2024г.» Жигалова Н.Е. – участие</w:t>
      </w:r>
    </w:p>
    <w:p w:rsidR="00DD7D5A" w:rsidRPr="00083368" w:rsidRDefault="00DD7D5A" w:rsidP="00100B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083368">
        <w:rPr>
          <w:rFonts w:ascii="Times New Roman" w:hAnsi="Times New Roman" w:cs="Times New Roman"/>
          <w:sz w:val="24"/>
          <w:szCs w:val="24"/>
        </w:rPr>
        <w:t>муниципальном  конкурсе</w:t>
      </w:r>
      <w:proofErr w:type="gramEnd"/>
      <w:r w:rsidRPr="00083368">
        <w:rPr>
          <w:rFonts w:ascii="Times New Roman" w:hAnsi="Times New Roman" w:cs="Times New Roman"/>
          <w:sz w:val="24"/>
          <w:szCs w:val="24"/>
        </w:rPr>
        <w:t xml:space="preserve"> «Лучший сайт педагога -2023г.»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Уленеева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Н.В. – участие</w:t>
      </w:r>
    </w:p>
    <w:p w:rsidR="00DD7D5A" w:rsidRPr="00083368" w:rsidRDefault="00DD7D5A" w:rsidP="00100B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083368">
        <w:rPr>
          <w:rFonts w:ascii="Times New Roman" w:hAnsi="Times New Roman" w:cs="Times New Roman"/>
          <w:sz w:val="24"/>
          <w:szCs w:val="24"/>
        </w:rPr>
        <w:t>муниципальном  конкурсе</w:t>
      </w:r>
      <w:proofErr w:type="gramEnd"/>
      <w:r w:rsidRPr="00083368">
        <w:rPr>
          <w:rFonts w:ascii="Times New Roman" w:hAnsi="Times New Roman" w:cs="Times New Roman"/>
          <w:sz w:val="24"/>
          <w:szCs w:val="24"/>
        </w:rPr>
        <w:t xml:space="preserve"> «Лучший сайт педагога -2023г.» Баженова Е.В. – участие</w:t>
      </w:r>
    </w:p>
    <w:p w:rsidR="005B3C10" w:rsidRPr="00083368" w:rsidRDefault="00DD7D5A" w:rsidP="005B3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3C10" w:rsidRPr="00083368">
        <w:rPr>
          <w:rFonts w:ascii="Times New Roman" w:hAnsi="Times New Roman" w:cs="Times New Roman"/>
          <w:sz w:val="24"/>
          <w:szCs w:val="24"/>
        </w:rPr>
        <w:tab/>
      </w:r>
      <w:r w:rsidR="005B3C10" w:rsidRPr="00083368">
        <w:rPr>
          <w:rFonts w:ascii="Times New Roman" w:hAnsi="Times New Roman" w:cs="Times New Roman"/>
          <w:sz w:val="24"/>
          <w:szCs w:val="24"/>
          <w:u w:val="single"/>
        </w:rPr>
        <w:t>Представление педагогического опыта на мероприятиях различного уровня;</w:t>
      </w:r>
    </w:p>
    <w:p w:rsidR="00E166ED" w:rsidRPr="00083368" w:rsidRDefault="00E166ED" w:rsidP="00E166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Организаторы и участники Районного методического объединения музыкальных руководителей по теме «Применение инновационных методов и форм в музыкальном воспитании детей дошкольного возраста» </w:t>
      </w:r>
    </w:p>
    <w:p w:rsidR="00E166ED" w:rsidRPr="00083368" w:rsidRDefault="00E166ED" w:rsidP="005B3C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368">
        <w:rPr>
          <w:rFonts w:ascii="Times New Roman" w:hAnsi="Times New Roman" w:cs="Times New Roman"/>
          <w:sz w:val="24"/>
          <w:szCs w:val="24"/>
        </w:rPr>
        <w:t>Распространение педагогического опыта работы в рамках районного методического объединения музыкальных руководителей по теме «Первые шаги в мир профессий музыканта»</w:t>
      </w:r>
    </w:p>
    <w:p w:rsidR="00DD7D5A" w:rsidRPr="00083368" w:rsidRDefault="00DD7D5A" w:rsidP="00100B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Организаторы и участники Районного методического объединения старших воспитателей </w:t>
      </w:r>
      <w:r w:rsidR="00E166ED" w:rsidRPr="00083368">
        <w:rPr>
          <w:rFonts w:ascii="Times New Roman" w:hAnsi="Times New Roman" w:cs="Times New Roman"/>
          <w:sz w:val="24"/>
          <w:szCs w:val="24"/>
        </w:rPr>
        <w:t>по</w:t>
      </w:r>
      <w:r w:rsidR="00100B1B" w:rsidRPr="00083368">
        <w:rPr>
          <w:rFonts w:ascii="Times New Roman" w:hAnsi="Times New Roman" w:cs="Times New Roman"/>
          <w:sz w:val="24"/>
          <w:szCs w:val="24"/>
        </w:rPr>
        <w:t xml:space="preserve"> </w:t>
      </w:r>
      <w:r w:rsidRPr="00083368">
        <w:rPr>
          <w:rFonts w:ascii="Times New Roman" w:hAnsi="Times New Roman" w:cs="Times New Roman"/>
          <w:sz w:val="24"/>
          <w:szCs w:val="24"/>
        </w:rPr>
        <w:t xml:space="preserve">теме «Реализация федеральной образовательной программы дошкольного образования в современных условиях» </w:t>
      </w:r>
    </w:p>
    <w:p w:rsidR="005B3C10" w:rsidRPr="00083368" w:rsidRDefault="00100B1B" w:rsidP="00100B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CE5FFC" w:rsidRPr="00083368">
        <w:rPr>
          <w:rFonts w:ascii="Times New Roman" w:hAnsi="Times New Roman" w:cs="Times New Roman"/>
          <w:sz w:val="24"/>
          <w:szCs w:val="24"/>
        </w:rPr>
        <w:t xml:space="preserve">муниципальном этапе </w:t>
      </w:r>
      <w:r w:rsidRPr="00083368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Pr="00083368">
        <w:rPr>
          <w:rFonts w:ascii="Times New Roman" w:hAnsi="Times New Roman" w:cs="Times New Roman"/>
          <w:sz w:val="24"/>
          <w:szCs w:val="24"/>
        </w:rPr>
        <w:t xml:space="preserve"> Рождественских образовательных чтениях «Православие и отечественная культура: потери и приобретения минувшего, образ будущего.»2023 </w:t>
      </w:r>
      <w:proofErr w:type="gramStart"/>
      <w:r w:rsidRPr="00083368">
        <w:rPr>
          <w:rFonts w:ascii="Times New Roman" w:hAnsi="Times New Roman" w:cs="Times New Roman"/>
          <w:sz w:val="24"/>
          <w:szCs w:val="24"/>
        </w:rPr>
        <w:t>г ,</w:t>
      </w:r>
      <w:proofErr w:type="gramEnd"/>
      <w:r w:rsidRPr="00083368">
        <w:rPr>
          <w:rFonts w:ascii="Times New Roman" w:hAnsi="Times New Roman" w:cs="Times New Roman"/>
          <w:sz w:val="24"/>
          <w:szCs w:val="24"/>
        </w:rPr>
        <w:t xml:space="preserve"> Публикация в электронном сборнике для педагогов Баженова Е.В. «Традиции в ДОУ: Семья. Дети. Детский сад.</w:t>
      </w:r>
      <w:r w:rsidR="00E166ED" w:rsidRPr="00083368">
        <w:rPr>
          <w:rFonts w:ascii="Times New Roman" w:hAnsi="Times New Roman" w:cs="Times New Roman"/>
          <w:sz w:val="24"/>
          <w:szCs w:val="24"/>
        </w:rPr>
        <w:t>»</w:t>
      </w:r>
    </w:p>
    <w:p w:rsidR="00E166ED" w:rsidRPr="00083368" w:rsidRDefault="00E166ED" w:rsidP="00100B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lastRenderedPageBreak/>
        <w:t>Участие в районных педагогических чтениях – 2023г «Фестиваль педагогических практик</w:t>
      </w:r>
      <w:proofErr w:type="gramStart"/>
      <w:r w:rsidR="00CE5FFC" w:rsidRPr="00083368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CE5FFC" w:rsidRPr="00083368">
        <w:rPr>
          <w:rFonts w:ascii="Times New Roman" w:hAnsi="Times New Roman" w:cs="Times New Roman"/>
          <w:sz w:val="24"/>
          <w:szCs w:val="24"/>
        </w:rPr>
        <w:t xml:space="preserve"> Проведение деловой игры с педагогами по теме «Нравственно-патриотическое воспитание в развитии детей дошкольного возраста»</w:t>
      </w:r>
    </w:p>
    <w:p w:rsidR="004449B3" w:rsidRPr="00083368" w:rsidRDefault="004449B3" w:rsidP="00100B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>Лауреаты районных педагогических чтений – 2024г «Педагогическая мастерская» по теме: «Нравственно-патриотическое воспитание детей дошкольного возраста»</w:t>
      </w:r>
    </w:p>
    <w:p w:rsidR="004449B3" w:rsidRPr="00083368" w:rsidRDefault="004449B3" w:rsidP="00100B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концерта для жителей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д.Брод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Бродовском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клубе- библиотеке «Тепло сердец для любимых мам».</w:t>
      </w:r>
    </w:p>
    <w:p w:rsidR="004449B3" w:rsidRPr="00083368" w:rsidRDefault="004449B3" w:rsidP="004449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концерта для жителей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д.Брод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Бродовском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клубе- библиотеке посвященному Дню защитника отечества.</w:t>
      </w:r>
    </w:p>
    <w:p w:rsidR="004449B3" w:rsidRPr="00083368" w:rsidRDefault="004449B3" w:rsidP="004449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концерта для жителей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д.Брод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Бродовском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клубе- библиотеке «Весна Победы», посвященного празднованию 9 мая.</w:t>
      </w:r>
    </w:p>
    <w:p w:rsidR="004449B3" w:rsidRPr="00083368" w:rsidRDefault="004449B3" w:rsidP="004449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 xml:space="preserve">Помощь в организации и проведении концерта для жителей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д.Брод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Бродовском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 xml:space="preserve"> клубе- библиотека посвященного 330-летию 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д.Брод</w:t>
      </w:r>
      <w:proofErr w:type="spellEnd"/>
    </w:p>
    <w:p w:rsidR="00E166ED" w:rsidRDefault="00CE5FFC" w:rsidP="004449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>Участники и победители ,1 место в первенстве по игре «</w:t>
      </w:r>
      <w:proofErr w:type="spellStart"/>
      <w:r w:rsidRPr="00083368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083368">
        <w:rPr>
          <w:rFonts w:ascii="Times New Roman" w:hAnsi="Times New Roman" w:cs="Times New Roman"/>
          <w:sz w:val="24"/>
          <w:szCs w:val="24"/>
        </w:rPr>
        <w:t>» сезона 2024 года, (почетная грамота Президиума Каменского районного комитета профсоюза.)</w:t>
      </w:r>
    </w:p>
    <w:p w:rsidR="000B0097" w:rsidRDefault="000B0097" w:rsidP="004449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районном методическом объединении старших воспитателей с докладом по теме «Формирование читательской грамотности через реализацию проекта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воспитанный тобой», посвященного творчеству Уральского писателя Б.С. Рябинина с детьми 6-7 лет.» октябрь 2024.</w:t>
      </w:r>
    </w:p>
    <w:p w:rsidR="002136B6" w:rsidRPr="00083368" w:rsidRDefault="002136B6" w:rsidP="002136B6">
      <w:pPr>
        <w:pStyle w:val="a7"/>
        <w:ind w:left="1470"/>
        <w:rPr>
          <w:rFonts w:ascii="Times New Roman" w:hAnsi="Times New Roman" w:cs="Times New Roman"/>
          <w:sz w:val="24"/>
          <w:szCs w:val="24"/>
        </w:rPr>
      </w:pPr>
    </w:p>
    <w:p w:rsidR="004449B3" w:rsidRDefault="00F35988" w:rsidP="004449B3">
      <w:pPr>
        <w:pStyle w:val="a7"/>
        <w:ind w:left="1470"/>
        <w:rPr>
          <w:rFonts w:ascii="Times New Roman" w:hAnsi="Times New Roman" w:cs="Times New Roman"/>
          <w:sz w:val="24"/>
          <w:szCs w:val="24"/>
          <w:u w:val="single"/>
        </w:rPr>
      </w:pPr>
      <w:r w:rsidRPr="00F35988">
        <w:rPr>
          <w:rFonts w:ascii="Times New Roman" w:hAnsi="Times New Roman" w:cs="Times New Roman"/>
          <w:sz w:val="24"/>
          <w:szCs w:val="24"/>
          <w:u w:val="single"/>
        </w:rPr>
        <w:t>Издание методических разработок в региональном/федеральном сборнике</w:t>
      </w:r>
    </w:p>
    <w:p w:rsidR="00F35988" w:rsidRDefault="00F35988" w:rsidP="004449B3">
      <w:pPr>
        <w:pStyle w:val="a7"/>
        <w:ind w:left="1470"/>
        <w:rPr>
          <w:rFonts w:ascii="Times New Roman" w:hAnsi="Times New Roman" w:cs="Times New Roman"/>
          <w:sz w:val="24"/>
          <w:szCs w:val="24"/>
          <w:u w:val="single"/>
        </w:rPr>
      </w:pPr>
    </w:p>
    <w:p w:rsidR="007D4470" w:rsidRPr="007D4470" w:rsidRDefault="007D4470" w:rsidP="007D4470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</w:pPr>
      <w:r w:rsidRPr="007D4470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 xml:space="preserve">Автор статьи "Проект "Шахматы в детском саду" во Всероссийском журнале "Современный урок"- </w:t>
      </w:r>
      <w: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2023</w:t>
      </w:r>
      <w:r w:rsidRPr="007D4470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 xml:space="preserve">г. федеральный уровень </w:t>
      </w:r>
      <w:proofErr w:type="spellStart"/>
      <w:r w:rsidRPr="007D4470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Едик</w:t>
      </w:r>
      <w:proofErr w:type="spellEnd"/>
      <w:r w:rsidRPr="007D4470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 xml:space="preserve"> А.А. – воспитатель</w:t>
      </w:r>
    </w:p>
    <w:p w:rsidR="007D4470" w:rsidRPr="007D4470" w:rsidRDefault="007D4470" w:rsidP="007D4470">
      <w:pPr>
        <w:pStyle w:val="a7"/>
        <w:ind w:left="1830"/>
        <w:rPr>
          <w:rFonts w:ascii="Times New Roman" w:hAnsi="Times New Roman" w:cs="Times New Roman"/>
          <w:bCs/>
          <w:szCs w:val="27"/>
          <w:shd w:val="clear" w:color="auto" w:fill="FFFFFF"/>
        </w:rPr>
      </w:pPr>
    </w:p>
    <w:p w:rsidR="00F35988" w:rsidRDefault="007D4470" w:rsidP="007D4470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А</w:t>
      </w:r>
      <w:r w:rsidR="00F35988" w:rsidRPr="00F35988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втор статьи " Интерактивная игра "Нам интересно то, что полезно!" во Всероссийском журнале "Современный урок"</w:t>
      </w:r>
      <w: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 xml:space="preserve">- 2024г. федеральный уровень </w:t>
      </w:r>
      <w:proofErr w:type="spellStart"/>
      <w: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Едик</w:t>
      </w:r>
      <w:proofErr w:type="spellEnd"/>
      <w:r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 xml:space="preserve"> А.А. – воспитатель</w:t>
      </w:r>
    </w:p>
    <w:p w:rsidR="007D4470" w:rsidRPr="007D4470" w:rsidRDefault="007D4470" w:rsidP="007D4470">
      <w:pPr>
        <w:pStyle w:val="a7"/>
        <w:ind w:left="18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4470" w:rsidRDefault="007D4470" w:rsidP="007D4470">
      <w:pPr>
        <w:pStyle w:val="a7"/>
        <w:numPr>
          <w:ilvl w:val="0"/>
          <w:numId w:val="8"/>
        </w:numPr>
        <w:ind w:left="1470"/>
        <w:rPr>
          <w:rFonts w:ascii="Times New Roman" w:hAnsi="Times New Roman" w:cs="Times New Roman"/>
          <w:sz w:val="24"/>
          <w:szCs w:val="24"/>
        </w:rPr>
      </w:pPr>
      <w:r w:rsidRPr="007D4470">
        <w:rPr>
          <w:rFonts w:ascii="Times New Roman" w:hAnsi="Times New Roman" w:cs="Times New Roman"/>
          <w:sz w:val="24"/>
          <w:szCs w:val="24"/>
        </w:rPr>
        <w:t xml:space="preserve">Собственная методическая разработка «Альбом построек из конструктора LEGO </w:t>
      </w:r>
      <w:proofErr w:type="spellStart"/>
      <w:r w:rsidRPr="007D447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D4470">
        <w:rPr>
          <w:rFonts w:ascii="Times New Roman" w:hAnsi="Times New Roman" w:cs="Times New Roman"/>
          <w:sz w:val="24"/>
          <w:szCs w:val="24"/>
        </w:rPr>
        <w:t xml:space="preserve"> «Учись учиться» для детей дошкольного возраста 5-6 лет»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470">
        <w:rPr>
          <w:rFonts w:ascii="Times New Roman" w:hAnsi="Times New Roman" w:cs="Times New Roman"/>
          <w:sz w:val="24"/>
          <w:szCs w:val="24"/>
        </w:rPr>
        <w:t>городской уровень</w:t>
      </w:r>
      <w:r>
        <w:rPr>
          <w:rFonts w:ascii="Times New Roman" w:hAnsi="Times New Roman" w:cs="Times New Roman"/>
          <w:sz w:val="24"/>
          <w:szCs w:val="24"/>
        </w:rPr>
        <w:t>.2024г.</w:t>
      </w:r>
    </w:p>
    <w:p w:rsidR="007D4470" w:rsidRPr="007D4470" w:rsidRDefault="007D4470" w:rsidP="007D44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4470" w:rsidRPr="007D4470" w:rsidRDefault="007D4470" w:rsidP="007D4470">
      <w:pPr>
        <w:rPr>
          <w:rFonts w:ascii="Times New Roman" w:hAnsi="Times New Roman" w:cs="Times New Roman"/>
          <w:sz w:val="24"/>
          <w:szCs w:val="24"/>
        </w:rPr>
      </w:pPr>
    </w:p>
    <w:p w:rsidR="00EB201F" w:rsidRPr="00083368" w:rsidRDefault="005B3C10" w:rsidP="005B3C10">
      <w:pPr>
        <w:rPr>
          <w:rFonts w:ascii="Times New Roman" w:hAnsi="Times New Roman" w:cs="Times New Roman"/>
          <w:i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ab/>
        <w:t>3. Достижения руководящих работников, управленческих команд</w:t>
      </w:r>
      <w:r w:rsidRPr="0008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1F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ab/>
        <w:t>Представление управленческого опыта на</w:t>
      </w:r>
      <w:r w:rsidR="00EB201F" w:rsidRPr="00083368">
        <w:rPr>
          <w:rFonts w:ascii="Times New Roman" w:hAnsi="Times New Roman" w:cs="Times New Roman"/>
          <w:sz w:val="24"/>
          <w:szCs w:val="24"/>
        </w:rPr>
        <w:t xml:space="preserve"> мероприятиях различного уровня-</w:t>
      </w:r>
    </w:p>
    <w:p w:rsidR="005B3C10" w:rsidRPr="00083368" w:rsidRDefault="00EB201F" w:rsidP="00EB201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>Представление опыта работы по ведению документации по номенклатуре дел, раздел кадровое обеспечение на семинаре руководителей 2024 г.</w:t>
      </w:r>
      <w:r w:rsidR="005B3C10" w:rsidRPr="0008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</w:p>
    <w:p w:rsidR="005B3C10" w:rsidRPr="00083368" w:rsidRDefault="005B3C10" w:rsidP="005B3C10">
      <w:pPr>
        <w:rPr>
          <w:rFonts w:ascii="Times New Roman" w:hAnsi="Times New Roman" w:cs="Times New Roman"/>
          <w:b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ab/>
        <w:t xml:space="preserve">4. Особенности образовательной организации </w:t>
      </w:r>
    </w:p>
    <w:p w:rsidR="00BC6465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sz w:val="24"/>
          <w:szCs w:val="24"/>
        </w:rPr>
        <w:tab/>
        <w:t>Участие в федеральных и региональных проектах</w:t>
      </w:r>
      <w:r w:rsidR="00BC6465">
        <w:rPr>
          <w:rFonts w:ascii="Times New Roman" w:hAnsi="Times New Roman" w:cs="Times New Roman"/>
          <w:sz w:val="24"/>
          <w:szCs w:val="24"/>
        </w:rPr>
        <w:t xml:space="preserve"> – не участвуем</w:t>
      </w:r>
      <w:r w:rsidRPr="00083368">
        <w:rPr>
          <w:rFonts w:ascii="Times New Roman" w:hAnsi="Times New Roman" w:cs="Times New Roman"/>
          <w:sz w:val="24"/>
          <w:szCs w:val="24"/>
        </w:rPr>
        <w:t>,</w:t>
      </w:r>
    </w:p>
    <w:p w:rsidR="005B3C10" w:rsidRPr="00083368" w:rsidRDefault="00BC6465" w:rsidP="005B3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3C10" w:rsidRPr="00083368">
        <w:rPr>
          <w:rFonts w:ascii="Times New Roman" w:hAnsi="Times New Roman" w:cs="Times New Roman"/>
          <w:sz w:val="24"/>
          <w:szCs w:val="24"/>
        </w:rPr>
        <w:t>наличие центра «Точка роста», базовые площадки, др.</w:t>
      </w:r>
      <w:r>
        <w:rPr>
          <w:rFonts w:ascii="Times New Roman" w:hAnsi="Times New Roman" w:cs="Times New Roman"/>
          <w:sz w:val="24"/>
          <w:szCs w:val="24"/>
        </w:rPr>
        <w:t>- не имеем</w:t>
      </w:r>
    </w:p>
    <w:p w:rsidR="005B3C10" w:rsidRPr="00083368" w:rsidRDefault="005B3C10" w:rsidP="005B3C10">
      <w:pPr>
        <w:rPr>
          <w:rFonts w:ascii="Times New Roman" w:hAnsi="Times New Roman" w:cs="Times New Roman"/>
          <w:i/>
          <w:sz w:val="24"/>
          <w:szCs w:val="24"/>
        </w:rPr>
      </w:pPr>
    </w:p>
    <w:p w:rsidR="005B3C10" w:rsidRPr="00083368" w:rsidRDefault="005B3C10" w:rsidP="005B3C1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B6387">
        <w:rPr>
          <w:rFonts w:ascii="Times New Roman" w:hAnsi="Times New Roman" w:cs="Times New Roman"/>
          <w:b/>
          <w:sz w:val="24"/>
          <w:szCs w:val="24"/>
        </w:rPr>
        <w:t>5. Отсутствие предписаний надзорных органов</w:t>
      </w:r>
      <w:r w:rsidRPr="000833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B3C10" w:rsidRPr="00083368" w:rsidRDefault="005B3C10" w:rsidP="005B3C10">
      <w:pPr>
        <w:rPr>
          <w:rFonts w:ascii="Times New Roman" w:hAnsi="Times New Roman" w:cs="Times New Roman"/>
          <w:sz w:val="24"/>
          <w:szCs w:val="24"/>
        </w:rPr>
      </w:pPr>
      <w:r w:rsidRPr="00083368">
        <w:rPr>
          <w:rFonts w:ascii="Times New Roman" w:hAnsi="Times New Roman" w:cs="Times New Roman"/>
          <w:i/>
          <w:sz w:val="24"/>
          <w:szCs w:val="24"/>
        </w:rPr>
        <w:tab/>
      </w:r>
      <w:r w:rsidR="00A32F54">
        <w:rPr>
          <w:rFonts w:ascii="Times New Roman" w:hAnsi="Times New Roman" w:cs="Times New Roman"/>
          <w:sz w:val="24"/>
          <w:szCs w:val="24"/>
        </w:rPr>
        <w:t>П</w:t>
      </w:r>
      <w:r w:rsidRPr="00083368">
        <w:rPr>
          <w:rFonts w:ascii="Times New Roman" w:hAnsi="Times New Roman" w:cs="Times New Roman"/>
          <w:sz w:val="24"/>
          <w:szCs w:val="24"/>
        </w:rPr>
        <w:t xml:space="preserve">редписаний надзорных органов </w:t>
      </w:r>
      <w:r w:rsidR="00A32F54">
        <w:rPr>
          <w:rFonts w:ascii="Times New Roman" w:hAnsi="Times New Roman" w:cs="Times New Roman"/>
          <w:sz w:val="24"/>
          <w:szCs w:val="24"/>
        </w:rPr>
        <w:t>в МКДОУ «</w:t>
      </w:r>
      <w:proofErr w:type="spellStart"/>
      <w:r w:rsidR="00A32F54">
        <w:rPr>
          <w:rFonts w:ascii="Times New Roman" w:hAnsi="Times New Roman" w:cs="Times New Roman"/>
          <w:sz w:val="24"/>
          <w:szCs w:val="24"/>
        </w:rPr>
        <w:t>Бродовской</w:t>
      </w:r>
      <w:proofErr w:type="spellEnd"/>
      <w:r w:rsidR="00A32F54">
        <w:rPr>
          <w:rFonts w:ascii="Times New Roman" w:hAnsi="Times New Roman" w:cs="Times New Roman"/>
          <w:sz w:val="24"/>
          <w:szCs w:val="24"/>
        </w:rPr>
        <w:t xml:space="preserve"> детский сад» на 01.10.2024г -          нет.</w:t>
      </w:r>
    </w:p>
    <w:p w:rsidR="005B3C10" w:rsidRPr="00083368" w:rsidRDefault="00637624" w:rsidP="0063762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>6.</w:t>
      </w:r>
      <w:r w:rsidR="005B3C10" w:rsidRPr="00083368">
        <w:rPr>
          <w:rFonts w:ascii="Times New Roman" w:hAnsi="Times New Roman" w:cs="Times New Roman"/>
          <w:b/>
          <w:sz w:val="24"/>
          <w:szCs w:val="24"/>
        </w:rPr>
        <w:t xml:space="preserve">Взаимодействие с другими организациями </w:t>
      </w:r>
      <w:r w:rsidR="005B3C10" w:rsidRPr="000833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624" w:rsidRP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МО «Каменский городской округ» (совещания, семинары, методические объединения, консультирование, аттестация кадров и т.д.). </w:t>
      </w:r>
    </w:p>
    <w:p w:rsidR="00637624" w:rsidRP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</w:t>
      </w:r>
      <w:proofErr w:type="spellStart"/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Бродовская</w:t>
      </w:r>
      <w:proofErr w:type="spellEnd"/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(осуществляется принцип преемственности образования между дошкольной и начальной ступенями обучения; со школой составлен совместный план мероприятий, где продуманы все моменты по реализации преемственности. Совместно с педагогами школы, родителями воспитанниками проведены открытые педагогические мероприятия, методические объединения, родительские собрания). </w:t>
      </w:r>
    </w:p>
    <w:p w:rsid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ДОД «Центр дополнительного образования детей» (районные конкурсы творчества для детей и педагогических работников, другие мероприятия). </w:t>
      </w:r>
    </w:p>
    <w:p w:rsidR="00BC6465" w:rsidRDefault="00BC6465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клуб-библиотека.</w:t>
      </w:r>
    </w:p>
    <w:p w:rsidR="00BC6465" w:rsidRPr="00637624" w:rsidRDefault="00BC6465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МБУК "Центральная библиотека им. В.П. </w:t>
      </w:r>
      <w:proofErr w:type="spellStart"/>
      <w:r w:rsidRPr="00BC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Дубынина</w:t>
      </w:r>
      <w:proofErr w:type="spellEnd"/>
      <w:r w:rsidRPr="00BC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637624" w:rsidRP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ГБУЗ СО Каменская ЦРБ (диспансеризация, работа по оздоровлению ЧБД, медицинский осмотр воспитанников специалистами, вакцинопрофилактика, консультации и т.д.). </w:t>
      </w:r>
    </w:p>
    <w:p w:rsidR="00637624" w:rsidRP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ГОУ СО «Социально-реабилитационный Центр для несовершеннолетнего «Лада» (консультирование). </w:t>
      </w:r>
    </w:p>
    <w:p w:rsidR="00637624" w:rsidRP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ДПО Свердловской области «Институт развития образования» (согласно договору обучение педагогов и руководителя, консультирование, повышение квалификации). </w:t>
      </w:r>
    </w:p>
    <w:p w:rsidR="00637624" w:rsidRPr="00637624" w:rsidRDefault="00637624" w:rsidP="00637624">
      <w:pPr>
        <w:widowControl w:val="0"/>
        <w:numPr>
          <w:ilvl w:val="0"/>
          <w:numId w:val="6"/>
        </w:numPr>
        <w:autoSpaceDE w:val="0"/>
        <w:autoSpaceDN w:val="0"/>
        <w:spacing w:after="14" w:line="30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Пожарная часть, ГИБДД (конкурсы, беседы, игры-занятия, выставки детских работ, консультации, презентации и др.). </w:t>
      </w:r>
    </w:p>
    <w:p w:rsidR="005B3C10" w:rsidRPr="00083368" w:rsidRDefault="00637624" w:rsidP="00637624">
      <w:pPr>
        <w:widowControl w:val="0"/>
        <w:tabs>
          <w:tab w:val="left" w:pos="2016"/>
          <w:tab w:val="left" w:pos="2017"/>
          <w:tab w:val="left" w:pos="2784"/>
          <w:tab w:val="left" w:pos="3316"/>
          <w:tab w:val="left" w:pos="4597"/>
          <w:tab w:val="left" w:pos="5566"/>
          <w:tab w:val="left" w:pos="7711"/>
          <w:tab w:val="left" w:pos="9255"/>
        </w:tabs>
        <w:autoSpaceDE w:val="0"/>
        <w:autoSpaceDN w:val="0"/>
        <w:spacing w:before="36" w:after="0" w:line="242" w:lineRule="auto"/>
        <w:ind w:right="759"/>
        <w:rPr>
          <w:rFonts w:ascii="Times New Roman" w:hAnsi="Times New Roman" w:cs="Times New Roman"/>
          <w:i/>
          <w:sz w:val="24"/>
          <w:szCs w:val="24"/>
        </w:rPr>
      </w:pPr>
      <w:r w:rsidRPr="00637624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социальное партнёрство детского </w:t>
      </w:r>
      <w:proofErr w:type="gramStart"/>
      <w:r w:rsidRPr="00637624">
        <w:rPr>
          <w:rFonts w:ascii="Times New Roman" w:eastAsia="Times New Roman" w:hAnsi="Times New Roman" w:cs="Times New Roman"/>
          <w:sz w:val="24"/>
          <w:szCs w:val="24"/>
        </w:rPr>
        <w:t>сада  является</w:t>
      </w:r>
      <w:proofErr w:type="gramEnd"/>
      <w:r w:rsidRPr="00637624">
        <w:rPr>
          <w:rFonts w:ascii="Times New Roman" w:eastAsia="Times New Roman" w:hAnsi="Times New Roman" w:cs="Times New Roman"/>
          <w:sz w:val="24"/>
          <w:szCs w:val="24"/>
        </w:rPr>
        <w:t xml:space="preserve"> неотъемлемой частью образовательной системы. Благодаря ему воспитанники получают возможность расширить свой к</w:t>
      </w:r>
      <w:r w:rsidRPr="00083368">
        <w:rPr>
          <w:rFonts w:ascii="Times New Roman" w:eastAsia="Times New Roman" w:hAnsi="Times New Roman" w:cs="Times New Roman"/>
          <w:sz w:val="24"/>
          <w:szCs w:val="24"/>
        </w:rPr>
        <w:t>ругозор, раскрыть свои таланты.</w:t>
      </w:r>
    </w:p>
    <w:p w:rsidR="005B3C10" w:rsidRDefault="005B3C10" w:rsidP="005B3C10">
      <w:pPr>
        <w:rPr>
          <w:rFonts w:ascii="Times New Roman" w:hAnsi="Times New Roman" w:cs="Times New Roman"/>
          <w:i/>
          <w:sz w:val="24"/>
          <w:szCs w:val="24"/>
        </w:rPr>
      </w:pPr>
      <w:r w:rsidRPr="00083368">
        <w:rPr>
          <w:rFonts w:ascii="Times New Roman" w:hAnsi="Times New Roman" w:cs="Times New Roman"/>
          <w:b/>
          <w:sz w:val="24"/>
          <w:szCs w:val="24"/>
        </w:rPr>
        <w:tab/>
        <w:t xml:space="preserve">7. Проведение мероприятий в рамках Года семьи </w:t>
      </w:r>
      <w:r w:rsidRPr="000833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2F54" w:rsidRPr="00A32F54" w:rsidRDefault="00A32F54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2F54">
        <w:rPr>
          <w:rFonts w:ascii="Times New Roman" w:hAnsi="Times New Roman" w:cs="Times New Roman"/>
          <w:sz w:val="24"/>
          <w:szCs w:val="24"/>
        </w:rPr>
        <w:t xml:space="preserve">Праздничный </w:t>
      </w:r>
      <w:proofErr w:type="gramStart"/>
      <w:r w:rsidRPr="00A32F54">
        <w:rPr>
          <w:rFonts w:ascii="Times New Roman" w:hAnsi="Times New Roman" w:cs="Times New Roman"/>
          <w:sz w:val="24"/>
          <w:szCs w:val="24"/>
        </w:rPr>
        <w:t>концерт,  посвященный</w:t>
      </w:r>
      <w:proofErr w:type="gramEnd"/>
      <w:r w:rsidRPr="00A32F54">
        <w:rPr>
          <w:rFonts w:ascii="Times New Roman" w:hAnsi="Times New Roman" w:cs="Times New Roman"/>
          <w:sz w:val="24"/>
          <w:szCs w:val="24"/>
        </w:rPr>
        <w:t xml:space="preserve"> Международному женскому Дню 8 марта;</w:t>
      </w:r>
    </w:p>
    <w:p w:rsidR="00A32F54" w:rsidRDefault="00A32F54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2F54">
        <w:rPr>
          <w:rFonts w:ascii="Times New Roman" w:hAnsi="Times New Roman" w:cs="Times New Roman"/>
          <w:sz w:val="24"/>
          <w:szCs w:val="24"/>
        </w:rPr>
        <w:t>Акция детский телефон доверия</w:t>
      </w:r>
      <w:r>
        <w:rPr>
          <w:rFonts w:ascii="Times New Roman" w:hAnsi="Times New Roman" w:cs="Times New Roman"/>
          <w:sz w:val="24"/>
          <w:szCs w:val="24"/>
        </w:rPr>
        <w:t xml:space="preserve"> май-2024</w:t>
      </w:r>
    </w:p>
    <w:p w:rsidR="00A32F54" w:rsidRDefault="00A32F54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2F54">
        <w:rPr>
          <w:rFonts w:ascii="Times New Roman" w:hAnsi="Times New Roman" w:cs="Times New Roman"/>
          <w:sz w:val="24"/>
          <w:szCs w:val="24"/>
        </w:rPr>
        <w:t>Концерт "Праздник Памяти и 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32F54">
        <w:rPr>
          <w:rFonts w:ascii="Times New Roman" w:hAnsi="Times New Roman" w:cs="Times New Roman"/>
          <w:sz w:val="24"/>
          <w:szCs w:val="24"/>
        </w:rPr>
        <w:t>авы"</w:t>
      </w:r>
    </w:p>
    <w:p w:rsidR="00A32F54" w:rsidRDefault="00A32F54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2F54">
        <w:rPr>
          <w:rFonts w:ascii="Times New Roman" w:hAnsi="Times New Roman" w:cs="Times New Roman"/>
          <w:sz w:val="24"/>
          <w:szCs w:val="24"/>
        </w:rPr>
        <w:t>Конкурс чтецов "Победа в наших сердцах</w:t>
      </w:r>
      <w:r>
        <w:rPr>
          <w:rFonts w:ascii="Times New Roman" w:hAnsi="Times New Roman" w:cs="Times New Roman"/>
          <w:sz w:val="24"/>
          <w:szCs w:val="24"/>
        </w:rPr>
        <w:t>», посвященный празднованию Дня Победы.</w:t>
      </w:r>
    </w:p>
    <w:p w:rsidR="00A32F54" w:rsidRDefault="00A32F54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A32F54">
        <w:rPr>
          <w:rFonts w:ascii="Times New Roman" w:hAnsi="Times New Roman" w:cs="Times New Roman"/>
          <w:sz w:val="24"/>
          <w:szCs w:val="24"/>
        </w:rPr>
        <w:t>субботник по благоустройству территории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C36">
        <w:rPr>
          <w:rFonts w:ascii="Times New Roman" w:hAnsi="Times New Roman" w:cs="Times New Roman"/>
          <w:sz w:val="24"/>
          <w:szCs w:val="24"/>
        </w:rPr>
        <w:t>совместно с сотрудниками, родителями и детьми ДОУ.</w:t>
      </w:r>
    </w:p>
    <w:p w:rsidR="00902C36" w:rsidRDefault="00902C36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«День Любви, Семьи и Верности»</w:t>
      </w:r>
    </w:p>
    <w:p w:rsidR="00902C36" w:rsidRDefault="00902C36" w:rsidP="00A32F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изготовление  Ромашки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–символа Дня «Любви, Семьи и Верности»</w:t>
      </w:r>
    </w:p>
    <w:p w:rsidR="00902C36" w:rsidRDefault="00902C36" w:rsidP="00902C3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2C36">
        <w:rPr>
          <w:rFonts w:ascii="Times New Roman" w:hAnsi="Times New Roman" w:cs="Times New Roman"/>
          <w:sz w:val="24"/>
          <w:szCs w:val="24"/>
        </w:rPr>
        <w:t>День государственного флага Российской Федерации</w:t>
      </w:r>
    </w:p>
    <w:p w:rsidR="00902C36" w:rsidRDefault="00902C36" w:rsidP="00902C3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знаний праздник для детей</w:t>
      </w:r>
    </w:p>
    <w:p w:rsidR="00902C36" w:rsidRDefault="00902C36" w:rsidP="00902C3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2C36">
        <w:rPr>
          <w:rFonts w:ascii="Times New Roman" w:hAnsi="Times New Roman" w:cs="Times New Roman"/>
          <w:sz w:val="24"/>
          <w:szCs w:val="24"/>
        </w:rPr>
        <w:t>Всероссийский день бега Кросс Нации-2024</w:t>
      </w:r>
      <w:r>
        <w:rPr>
          <w:rFonts w:ascii="Times New Roman" w:hAnsi="Times New Roman" w:cs="Times New Roman"/>
          <w:sz w:val="24"/>
          <w:szCs w:val="24"/>
        </w:rPr>
        <w:t>, в рамках декады бега</w:t>
      </w:r>
    </w:p>
    <w:p w:rsidR="00902C36" w:rsidRDefault="00902C36" w:rsidP="00902C3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2C36">
        <w:rPr>
          <w:rFonts w:ascii="Times New Roman" w:hAnsi="Times New Roman" w:cs="Times New Roman"/>
          <w:sz w:val="24"/>
          <w:szCs w:val="24"/>
        </w:rPr>
        <w:t>День здоровья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-путешествие</w:t>
      </w:r>
    </w:p>
    <w:p w:rsidR="00D244F5" w:rsidRDefault="00902C36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2C36">
        <w:rPr>
          <w:rFonts w:ascii="Times New Roman" w:hAnsi="Times New Roman" w:cs="Times New Roman"/>
          <w:sz w:val="24"/>
          <w:szCs w:val="24"/>
        </w:rPr>
        <w:t xml:space="preserve">Субботник в рамках акции "Всероссийский субботник Зеленая Россия - 2024" </w:t>
      </w: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Pr="00A32F54">
        <w:rPr>
          <w:rFonts w:ascii="Times New Roman" w:hAnsi="Times New Roman" w:cs="Times New Roman"/>
          <w:sz w:val="24"/>
          <w:szCs w:val="24"/>
        </w:rPr>
        <w:t xml:space="preserve"> территории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сотрудниками, родителями и детьми ДОУ</w:t>
      </w:r>
    </w:p>
    <w:p w:rsidR="00902C36" w:rsidRDefault="00902C36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патруль </w:t>
      </w:r>
      <w:r w:rsidR="00BB638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7">
        <w:rPr>
          <w:rFonts w:ascii="Times New Roman" w:hAnsi="Times New Roman" w:cs="Times New Roman"/>
          <w:sz w:val="24"/>
          <w:szCs w:val="24"/>
        </w:rPr>
        <w:t>профилактическая акция по БДД совместно с родителями.</w:t>
      </w:r>
    </w:p>
    <w:p w:rsidR="000B0097" w:rsidRDefault="000B0097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 чтецов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посвященный дню пожилого человека «Лучшие друзья - дед,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</w:t>
      </w:r>
      <w:r w:rsidR="00C06617">
        <w:rPr>
          <w:rFonts w:ascii="Times New Roman" w:hAnsi="Times New Roman" w:cs="Times New Roman"/>
          <w:sz w:val="24"/>
          <w:szCs w:val="24"/>
        </w:rPr>
        <w:t>»</w:t>
      </w:r>
    </w:p>
    <w:p w:rsidR="00C06617" w:rsidRDefault="00C06617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Концерт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посвященный бабушкам и дедушкам «День добра и уважения».</w:t>
      </w:r>
    </w:p>
    <w:p w:rsidR="00C06617" w:rsidRDefault="00C06617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«День вежливости»</w:t>
      </w:r>
    </w:p>
    <w:p w:rsidR="00C06617" w:rsidRDefault="00C06617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Акции ко Дню защиты животных «Мы в ответе за тех, кого приручили»</w:t>
      </w:r>
    </w:p>
    <w:p w:rsidR="0061256F" w:rsidRDefault="0061256F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марафоне поздравлений с днем отца «Мой папа-самый-самый!»</w:t>
      </w:r>
    </w:p>
    <w:p w:rsidR="0061256F" w:rsidRDefault="0061256F" w:rsidP="00742C2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встречи с организатором волонтерского движения «Свечи фронту».</w:t>
      </w:r>
    </w:p>
    <w:p w:rsidR="008D2125" w:rsidRDefault="008D2125" w:rsidP="008D21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6387" w:rsidRPr="00083368" w:rsidRDefault="00A96158" w:rsidP="00BB6387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2125" w:rsidRPr="008D2125">
          <w:rPr>
            <w:color w:val="0000FF"/>
            <w:u w:val="single"/>
          </w:rPr>
          <w:t>МКДОУ "</w:t>
        </w:r>
        <w:proofErr w:type="spellStart"/>
        <w:r w:rsidR="008D2125" w:rsidRPr="008D2125">
          <w:rPr>
            <w:color w:val="0000FF"/>
            <w:u w:val="single"/>
          </w:rPr>
          <w:t>Бродовской</w:t>
        </w:r>
        <w:proofErr w:type="spellEnd"/>
        <w:r w:rsidR="008D2125" w:rsidRPr="008D2125">
          <w:rPr>
            <w:color w:val="0000FF"/>
            <w:u w:val="single"/>
          </w:rPr>
          <w:t xml:space="preserve"> детский сад"</w:t>
        </w:r>
      </w:hyperlink>
    </w:p>
    <w:sectPr w:rsidR="00BB6387" w:rsidRPr="00083368" w:rsidSect="00313FB2">
      <w:headerReference w:type="default" r:id="rId12"/>
      <w:pgSz w:w="11905" w:h="16837"/>
      <w:pgMar w:top="1135" w:right="706" w:bottom="28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58" w:rsidRDefault="00A96158">
      <w:pPr>
        <w:spacing w:after="0" w:line="240" w:lineRule="auto"/>
      </w:pPr>
      <w:r>
        <w:separator/>
      </w:r>
    </w:p>
  </w:endnote>
  <w:endnote w:type="continuationSeparator" w:id="0">
    <w:p w:rsidR="00A96158" w:rsidRDefault="00A9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58" w:rsidRDefault="00A96158">
      <w:pPr>
        <w:spacing w:after="0" w:line="240" w:lineRule="auto"/>
      </w:pPr>
      <w:r>
        <w:separator/>
      </w:r>
    </w:p>
  </w:footnote>
  <w:footnote w:type="continuationSeparator" w:id="0">
    <w:p w:rsidR="00A96158" w:rsidRDefault="00A9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524" w:rsidRDefault="00A96158">
    <w:pPr>
      <w:pStyle w:val="a4"/>
      <w:jc w:val="center"/>
    </w:pPr>
  </w:p>
  <w:p w:rsidR="00831524" w:rsidRPr="003429F8" w:rsidRDefault="00BB6387" w:rsidP="001710AC">
    <w:pPr>
      <w:pStyle w:val="a4"/>
      <w:jc w:val="center"/>
      <w:rPr>
        <w:rFonts w:ascii="Liberation Serif" w:hAnsi="Liberation Serif"/>
      </w:rPr>
    </w:pPr>
    <w:r w:rsidRPr="003429F8">
      <w:rPr>
        <w:rFonts w:ascii="Liberation Serif" w:hAnsi="Liberation Serif"/>
      </w:rPr>
      <w:fldChar w:fldCharType="begin"/>
    </w:r>
    <w:r w:rsidRPr="003429F8">
      <w:rPr>
        <w:rFonts w:ascii="Liberation Serif" w:hAnsi="Liberation Serif"/>
      </w:rPr>
      <w:instrText xml:space="preserve"> PAGE   \* MERGEFORMAT </w:instrText>
    </w:r>
    <w:r w:rsidRPr="003429F8">
      <w:rPr>
        <w:rFonts w:ascii="Liberation Serif" w:hAnsi="Liberation Serif"/>
      </w:rPr>
      <w:fldChar w:fldCharType="separate"/>
    </w:r>
    <w:r w:rsidR="00BB5911">
      <w:rPr>
        <w:rFonts w:ascii="Liberation Serif" w:hAnsi="Liberation Serif"/>
        <w:noProof/>
      </w:rPr>
      <w:t>8</w:t>
    </w:r>
    <w:r w:rsidRPr="003429F8">
      <w:rPr>
        <w:rFonts w:ascii="Liberation Serif" w:hAnsi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1AE"/>
    <w:multiLevelType w:val="hybridMultilevel"/>
    <w:tmpl w:val="A10A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23F"/>
    <w:multiLevelType w:val="hybridMultilevel"/>
    <w:tmpl w:val="D48A4E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806BB1"/>
    <w:multiLevelType w:val="hybridMultilevel"/>
    <w:tmpl w:val="7A129BA2"/>
    <w:lvl w:ilvl="0" w:tplc="0316DD6C">
      <w:numFmt w:val="bullet"/>
      <w:lvlText w:val="•"/>
      <w:lvlJc w:val="left"/>
      <w:pPr>
        <w:ind w:left="5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C1A62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2" w:tplc="5FE416C8">
      <w:numFmt w:val="bullet"/>
      <w:lvlText w:val="•"/>
      <w:lvlJc w:val="left"/>
      <w:pPr>
        <w:ind w:left="2592" w:hanging="706"/>
      </w:pPr>
      <w:rPr>
        <w:rFonts w:hint="default"/>
        <w:lang w:val="ru-RU" w:eastAsia="en-US" w:bidi="ar-SA"/>
      </w:rPr>
    </w:lvl>
    <w:lvl w:ilvl="3" w:tplc="4372D540">
      <w:numFmt w:val="bullet"/>
      <w:lvlText w:val="•"/>
      <w:lvlJc w:val="left"/>
      <w:pPr>
        <w:ind w:left="3589" w:hanging="706"/>
      </w:pPr>
      <w:rPr>
        <w:rFonts w:hint="default"/>
        <w:lang w:val="ru-RU" w:eastAsia="en-US" w:bidi="ar-SA"/>
      </w:rPr>
    </w:lvl>
    <w:lvl w:ilvl="4" w:tplc="AA84348E">
      <w:numFmt w:val="bullet"/>
      <w:lvlText w:val="•"/>
      <w:lvlJc w:val="left"/>
      <w:pPr>
        <w:ind w:left="4585" w:hanging="706"/>
      </w:pPr>
      <w:rPr>
        <w:rFonts w:hint="default"/>
        <w:lang w:val="ru-RU" w:eastAsia="en-US" w:bidi="ar-SA"/>
      </w:rPr>
    </w:lvl>
    <w:lvl w:ilvl="5" w:tplc="8326BDA6">
      <w:numFmt w:val="bullet"/>
      <w:lvlText w:val="•"/>
      <w:lvlJc w:val="left"/>
      <w:pPr>
        <w:ind w:left="5582" w:hanging="706"/>
      </w:pPr>
      <w:rPr>
        <w:rFonts w:hint="default"/>
        <w:lang w:val="ru-RU" w:eastAsia="en-US" w:bidi="ar-SA"/>
      </w:rPr>
    </w:lvl>
    <w:lvl w:ilvl="6" w:tplc="29EC9F10">
      <w:numFmt w:val="bullet"/>
      <w:lvlText w:val="•"/>
      <w:lvlJc w:val="left"/>
      <w:pPr>
        <w:ind w:left="6578" w:hanging="706"/>
      </w:pPr>
      <w:rPr>
        <w:rFonts w:hint="default"/>
        <w:lang w:val="ru-RU" w:eastAsia="en-US" w:bidi="ar-SA"/>
      </w:rPr>
    </w:lvl>
    <w:lvl w:ilvl="7" w:tplc="A48C24F4">
      <w:numFmt w:val="bullet"/>
      <w:lvlText w:val="•"/>
      <w:lvlJc w:val="left"/>
      <w:pPr>
        <w:ind w:left="7574" w:hanging="706"/>
      </w:pPr>
      <w:rPr>
        <w:rFonts w:hint="default"/>
        <w:lang w:val="ru-RU" w:eastAsia="en-US" w:bidi="ar-SA"/>
      </w:rPr>
    </w:lvl>
    <w:lvl w:ilvl="8" w:tplc="16C009D8">
      <w:numFmt w:val="bullet"/>
      <w:lvlText w:val="•"/>
      <w:lvlJc w:val="left"/>
      <w:pPr>
        <w:ind w:left="857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E390BF6"/>
    <w:multiLevelType w:val="hybridMultilevel"/>
    <w:tmpl w:val="D81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2422"/>
    <w:multiLevelType w:val="hybridMultilevel"/>
    <w:tmpl w:val="E040B2A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47374E9F"/>
    <w:multiLevelType w:val="hybridMultilevel"/>
    <w:tmpl w:val="C6D0AC7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55E2082F"/>
    <w:multiLevelType w:val="hybridMultilevel"/>
    <w:tmpl w:val="4DD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37DA6"/>
    <w:multiLevelType w:val="hybridMultilevel"/>
    <w:tmpl w:val="45E27A38"/>
    <w:lvl w:ilvl="0" w:tplc="A440959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F8"/>
    <w:rsid w:val="00083368"/>
    <w:rsid w:val="000B0097"/>
    <w:rsid w:val="00100B1B"/>
    <w:rsid w:val="002136B6"/>
    <w:rsid w:val="00270A3A"/>
    <w:rsid w:val="004449B3"/>
    <w:rsid w:val="005B3C10"/>
    <w:rsid w:val="0061256F"/>
    <w:rsid w:val="00637624"/>
    <w:rsid w:val="00651A09"/>
    <w:rsid w:val="006E1D23"/>
    <w:rsid w:val="007D4470"/>
    <w:rsid w:val="008D2125"/>
    <w:rsid w:val="00902C36"/>
    <w:rsid w:val="00A04180"/>
    <w:rsid w:val="00A32F54"/>
    <w:rsid w:val="00A557F8"/>
    <w:rsid w:val="00A96158"/>
    <w:rsid w:val="00BB5911"/>
    <w:rsid w:val="00BB6387"/>
    <w:rsid w:val="00BC6465"/>
    <w:rsid w:val="00C06617"/>
    <w:rsid w:val="00CE5FFC"/>
    <w:rsid w:val="00D244F5"/>
    <w:rsid w:val="00D75336"/>
    <w:rsid w:val="00DD7D5A"/>
    <w:rsid w:val="00DF32D4"/>
    <w:rsid w:val="00E166ED"/>
    <w:rsid w:val="00EB201F"/>
    <w:rsid w:val="00F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D46D-A9E8-4155-B878-DDE828A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10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C1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B3C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B3C1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B3C1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sad.tvoysad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bssa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bss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2024-10-10T05:16:00Z</dcterms:created>
  <dcterms:modified xsi:type="dcterms:W3CDTF">2024-10-24T07:52:00Z</dcterms:modified>
</cp:coreProperties>
</file>