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49B" w:rsidRDefault="0043049B" w:rsidP="00430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49B" w:rsidRPr="0043049B" w:rsidRDefault="0043049B" w:rsidP="00430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43049B">
        <w:rPr>
          <w:rFonts w:ascii="Times New Roman" w:hAnsi="Times New Roman" w:cs="Times New Roman"/>
          <w:b/>
          <w:sz w:val="28"/>
          <w:szCs w:val="28"/>
        </w:rPr>
        <w:t>ейп</w:t>
      </w:r>
      <w:proofErr w:type="spellEnd"/>
      <w:r w:rsidRPr="0043049B">
        <w:rPr>
          <w:rFonts w:ascii="Times New Roman" w:hAnsi="Times New Roman" w:cs="Times New Roman"/>
          <w:b/>
          <w:sz w:val="28"/>
          <w:szCs w:val="28"/>
        </w:rPr>
        <w:t xml:space="preserve"> что нужно знать родителям</w:t>
      </w:r>
    </w:p>
    <w:p w:rsidR="0043049B" w:rsidRPr="0043049B" w:rsidRDefault="0043049B" w:rsidP="00430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49B" w:rsidRPr="0043049B" w:rsidRDefault="0043049B" w:rsidP="00ED2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43049B">
        <w:rPr>
          <w:rFonts w:ascii="Times New Roman" w:hAnsi="Times New Roman" w:cs="Times New Roman"/>
          <w:sz w:val="28"/>
          <w:szCs w:val="28"/>
        </w:rPr>
        <w:t xml:space="preserve">одросткам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49B">
        <w:rPr>
          <w:rFonts w:ascii="Times New Roman" w:hAnsi="Times New Roman" w:cs="Times New Roman"/>
          <w:sz w:val="28"/>
          <w:szCs w:val="28"/>
        </w:rPr>
        <w:t xml:space="preserve"> важны контакт и принятие</w:t>
      </w:r>
      <w:r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Pr="0043049B">
        <w:rPr>
          <w:rFonts w:ascii="Times New Roman" w:hAnsi="Times New Roman" w:cs="Times New Roman"/>
          <w:sz w:val="28"/>
          <w:szCs w:val="28"/>
        </w:rPr>
        <w:t xml:space="preserve">. Важно, </w:t>
      </w:r>
      <w:r w:rsidRPr="0043049B">
        <w:rPr>
          <w:rFonts w:ascii="Times New Roman" w:hAnsi="Times New Roman" w:cs="Times New Roman"/>
          <w:sz w:val="28"/>
          <w:szCs w:val="28"/>
        </w:rPr>
        <w:t xml:space="preserve">чтобы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43049B">
        <w:rPr>
          <w:rFonts w:ascii="Times New Roman" w:hAnsi="Times New Roman" w:cs="Times New Roman"/>
          <w:sz w:val="28"/>
          <w:szCs w:val="28"/>
        </w:rPr>
        <w:t>замечали и признавали. Если эта потребность не удовлетворена, есть масса способов разрядиться, снять напряжение. Курение</w:t>
      </w:r>
      <w:r>
        <w:rPr>
          <w:rFonts w:ascii="Times New Roman" w:hAnsi="Times New Roman" w:cs="Times New Roman"/>
          <w:sz w:val="28"/>
          <w:szCs w:val="28"/>
        </w:rPr>
        <w:t xml:space="preserve"> — один из них, хоть и вредный.</w:t>
      </w:r>
    </w:p>
    <w:p w:rsidR="0043049B" w:rsidRPr="0043049B" w:rsidRDefault="0043049B" w:rsidP="00ED2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049B">
        <w:rPr>
          <w:rFonts w:ascii="Times New Roman" w:hAnsi="Times New Roman" w:cs="Times New Roman"/>
          <w:b/>
          <w:sz w:val="28"/>
          <w:szCs w:val="28"/>
        </w:rPr>
        <w:t>Зависимость</w:t>
      </w:r>
      <w:r w:rsidRPr="0043049B">
        <w:rPr>
          <w:rFonts w:ascii="Times New Roman" w:hAnsi="Times New Roman" w:cs="Times New Roman"/>
          <w:sz w:val="28"/>
          <w:szCs w:val="28"/>
        </w:rPr>
        <w:t xml:space="preserve"> — вещь разрушительная. Иногда, чтобы избавиться от последствий пристрастия к различным веществам, нужна помощь специалистов. Придется ли к этой помощи прибегнуть, зависит от степени тяжести этой зависимости. Чем запущеннее история, тем больше нужно специалистов, тем длиннее процесс реабилитации, тем бол</w:t>
      </w:r>
      <w:r>
        <w:rPr>
          <w:rFonts w:ascii="Times New Roman" w:hAnsi="Times New Roman" w:cs="Times New Roman"/>
          <w:sz w:val="28"/>
          <w:szCs w:val="28"/>
        </w:rPr>
        <w:t>ьше сил к нему нужно приложить.</w:t>
      </w:r>
    </w:p>
    <w:p w:rsidR="0043049B" w:rsidRPr="0043049B" w:rsidRDefault="0043049B" w:rsidP="00ED2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049B">
        <w:rPr>
          <w:rFonts w:ascii="Times New Roman" w:hAnsi="Times New Roman" w:cs="Times New Roman"/>
          <w:sz w:val="28"/>
          <w:szCs w:val="28"/>
        </w:rPr>
        <w:t>Обычно, когда мы видим, что близкий, а тем более ребенок, страдает или совершает нечто опасное для себя, мы начинаем пугаться, тревожиться, злиться, печалиться и тому подобное — в общем, испытываем не самые приятные чувства. Так происходит из-за того, что этот человек как бы встроен в нашу психику, в наше восприятие мира, он — часть нашего мира. И если он подвергает жизнь и здоровье опасности, это негативно влияет и на устой</w:t>
      </w:r>
      <w:r>
        <w:rPr>
          <w:rFonts w:ascii="Times New Roman" w:hAnsi="Times New Roman" w:cs="Times New Roman"/>
          <w:sz w:val="28"/>
          <w:szCs w:val="28"/>
        </w:rPr>
        <w:t>чивость нашего восприятия мира.</w:t>
      </w:r>
    </w:p>
    <w:p w:rsidR="0043049B" w:rsidRPr="0043049B" w:rsidRDefault="0043049B" w:rsidP="00ED2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049B">
        <w:rPr>
          <w:rFonts w:ascii="Times New Roman" w:hAnsi="Times New Roman" w:cs="Times New Roman"/>
          <w:sz w:val="28"/>
          <w:szCs w:val="28"/>
        </w:rPr>
        <w:t xml:space="preserve">После того как вы осознали свои чувства и разобрались с ними, нужно попробовать договориться с ребенком. Но надо понимать, что эта затея требует сил, терпения, времени и устойчивости. Родителю стоит начать диалог с ребенком, акцентируя внимание не на вреде курения, а на своих личных переживаниях по поводу того, что подросток курит. Отец или мать могут рассказать о собственных тревоге, страхе, </w:t>
      </w:r>
      <w:r>
        <w:rPr>
          <w:rFonts w:ascii="Times New Roman" w:hAnsi="Times New Roman" w:cs="Times New Roman"/>
          <w:sz w:val="28"/>
          <w:szCs w:val="28"/>
        </w:rPr>
        <w:t>бессилии, злости.</w:t>
      </w:r>
    </w:p>
    <w:p w:rsidR="0043049B" w:rsidRPr="0043049B" w:rsidRDefault="0043049B" w:rsidP="00ED2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049B">
        <w:rPr>
          <w:rFonts w:ascii="Times New Roman" w:hAnsi="Times New Roman" w:cs="Times New Roman"/>
          <w:sz w:val="28"/>
          <w:szCs w:val="28"/>
        </w:rPr>
        <w:t>Но не стоит директивно указывать, что именно подростку следует делать. Он, вероятно, все равно поступит по-своему, даже если формальн</w:t>
      </w:r>
      <w:r>
        <w:rPr>
          <w:rFonts w:ascii="Times New Roman" w:hAnsi="Times New Roman" w:cs="Times New Roman"/>
          <w:sz w:val="28"/>
          <w:szCs w:val="28"/>
        </w:rPr>
        <w:t>о согласится с мамой или папой.</w:t>
      </w:r>
    </w:p>
    <w:p w:rsidR="0043049B" w:rsidRPr="0043049B" w:rsidRDefault="0043049B" w:rsidP="00ED2A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049B">
        <w:rPr>
          <w:rFonts w:ascii="Times New Roman" w:hAnsi="Times New Roman" w:cs="Times New Roman"/>
          <w:sz w:val="28"/>
          <w:szCs w:val="28"/>
        </w:rPr>
        <w:t xml:space="preserve">Цель вашего разговора — создать контакт, пространство уважения и доверия, а не покорности и страха. Установив с ребенком контакт (на это, кстати, может уйти масса времени и не один разговор по душам), родитель сумеет узнать, чего на самом деле хочет ребенок, чего ему не хватает, какие потребности у него </w:t>
      </w:r>
      <w:proofErr w:type="spellStart"/>
      <w:r w:rsidRPr="0043049B">
        <w:rPr>
          <w:rFonts w:ascii="Times New Roman" w:hAnsi="Times New Roman" w:cs="Times New Roman"/>
          <w:sz w:val="28"/>
          <w:szCs w:val="28"/>
        </w:rPr>
        <w:t>фрустрированы</w:t>
      </w:r>
      <w:proofErr w:type="spellEnd"/>
      <w:r w:rsidRPr="0043049B">
        <w:rPr>
          <w:rFonts w:ascii="Times New Roman" w:hAnsi="Times New Roman" w:cs="Times New Roman"/>
          <w:sz w:val="28"/>
          <w:szCs w:val="28"/>
        </w:rPr>
        <w:t>. И тогда родитель сможет либо дать подростку то, что ему необходимо, либо прямо договориться о том, как он может сод</w:t>
      </w:r>
      <w:r w:rsidR="00ED2A9B">
        <w:rPr>
          <w:rFonts w:ascii="Times New Roman" w:hAnsi="Times New Roman" w:cs="Times New Roman"/>
          <w:sz w:val="28"/>
          <w:szCs w:val="28"/>
        </w:rPr>
        <w:t>ействовать получению желаемого.</w:t>
      </w:r>
    </w:p>
    <w:p w:rsidR="0043049B" w:rsidRDefault="00ED2A9B" w:rsidP="00ED2A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4DD" w:rsidRDefault="003034DD" w:rsidP="00430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49B">
        <w:rPr>
          <w:rFonts w:ascii="Times New Roman" w:hAnsi="Times New Roman" w:cs="Times New Roman"/>
          <w:b/>
          <w:sz w:val="28"/>
          <w:szCs w:val="28"/>
        </w:rPr>
        <w:t>Вред электронных сигарет для подростков</w:t>
      </w:r>
    </w:p>
    <w:p w:rsidR="0043049B" w:rsidRPr="0043049B" w:rsidRDefault="0043049B" w:rsidP="00430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4DD" w:rsidRPr="0043049B" w:rsidRDefault="004304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34DD" w:rsidRPr="0043049B">
        <w:rPr>
          <w:rFonts w:ascii="Times New Roman" w:hAnsi="Times New Roman" w:cs="Times New Roman"/>
          <w:sz w:val="28"/>
          <w:szCs w:val="28"/>
        </w:rPr>
        <w:t>Вдыхание паров вещества в медицине называется ингаляцией, и часто используется в лечении разных болезней. Способ отличается быстрым поступлением веществ в кровь, подобно внутривенным уколам. Но за счет огромной площади легких дейст</w:t>
      </w:r>
      <w:r>
        <w:rPr>
          <w:rFonts w:ascii="Times New Roman" w:hAnsi="Times New Roman" w:cs="Times New Roman"/>
          <w:sz w:val="28"/>
          <w:szCs w:val="28"/>
        </w:rPr>
        <w:t>вие лекарств наступает быстрее.</w:t>
      </w:r>
    </w:p>
    <w:p w:rsidR="003034DD" w:rsidRPr="0043049B" w:rsidRDefault="004304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34DD" w:rsidRPr="0043049B">
        <w:rPr>
          <w:rFonts w:ascii="Times New Roman" w:hAnsi="Times New Roman" w:cs="Times New Roman"/>
          <w:sz w:val="28"/>
          <w:szCs w:val="28"/>
        </w:rPr>
        <w:t>При курении пары жидкости быстро проникают в рот, где не оказывают существенного действия, и следуют в дыхательные пути.</w:t>
      </w:r>
    </w:p>
    <w:p w:rsidR="003034DD" w:rsidRPr="0043049B" w:rsidRDefault="003034DD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49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D2A9B">
        <w:rPr>
          <w:rFonts w:ascii="Times New Roman" w:hAnsi="Times New Roman" w:cs="Times New Roman"/>
          <w:sz w:val="28"/>
          <w:szCs w:val="28"/>
        </w:rPr>
        <w:tab/>
      </w:r>
      <w:r w:rsidRPr="0043049B">
        <w:rPr>
          <w:rFonts w:ascii="Times New Roman" w:hAnsi="Times New Roman" w:cs="Times New Roman"/>
          <w:sz w:val="28"/>
          <w:szCs w:val="28"/>
        </w:rPr>
        <w:t xml:space="preserve">В легких и бронхах пары оседают. Глицерин размягчает мембраны клеток, а </w:t>
      </w:r>
      <w:proofErr w:type="spellStart"/>
      <w:r w:rsidRPr="0043049B">
        <w:rPr>
          <w:rFonts w:ascii="Times New Roman" w:hAnsi="Times New Roman" w:cs="Times New Roman"/>
          <w:sz w:val="28"/>
          <w:szCs w:val="28"/>
        </w:rPr>
        <w:t>пропиленгликоль</w:t>
      </w:r>
      <w:proofErr w:type="spellEnd"/>
      <w:r w:rsidRPr="0043049B">
        <w:rPr>
          <w:rFonts w:ascii="Times New Roman" w:hAnsi="Times New Roman" w:cs="Times New Roman"/>
          <w:sz w:val="28"/>
          <w:szCs w:val="28"/>
        </w:rPr>
        <w:t xml:space="preserve"> связывает воду. Нарушаются газообмен и кровоток в легких, </w:t>
      </w:r>
      <w:proofErr w:type="spellStart"/>
      <w:r w:rsidRPr="0043049B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43049B">
        <w:rPr>
          <w:rFonts w:ascii="Times New Roman" w:hAnsi="Times New Roman" w:cs="Times New Roman"/>
          <w:sz w:val="28"/>
          <w:szCs w:val="28"/>
        </w:rPr>
        <w:t xml:space="preserve"> попадают в кровь. </w:t>
      </w:r>
      <w:r w:rsidR="00430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76E" w:rsidRPr="0043049B" w:rsidRDefault="003034DD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49B">
        <w:rPr>
          <w:rFonts w:ascii="Times New Roman" w:hAnsi="Times New Roman" w:cs="Times New Roman"/>
          <w:sz w:val="28"/>
          <w:szCs w:val="28"/>
        </w:rPr>
        <w:t xml:space="preserve"> </w:t>
      </w:r>
      <w:r w:rsidRPr="004304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9495" cy="8733029"/>
            <wp:effectExtent l="0" t="0" r="0" b="0"/>
            <wp:docPr id="1" name="Рисунок 1" descr="64ae4d8df1070f2d02e9568615ce1c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4ae4d8df1070f2d02e9568615ce1c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73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4DD" w:rsidRPr="0043049B" w:rsidRDefault="003034DD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49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96000" cy="4381500"/>
            <wp:effectExtent l="0" t="0" r="0" b="0"/>
            <wp:docPr id="2" name="Рисунок 2" descr="1e19eecb5c10996d5f5642a149cde6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e19eecb5c10996d5f5642a149cde6f9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74" b="4525"/>
                    <a:stretch/>
                  </pic:blipFill>
                  <pic:spPr bwMode="auto">
                    <a:xfrm>
                      <a:off x="0" y="0"/>
                      <a:ext cx="6096632" cy="438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4DD" w:rsidRPr="0043049B" w:rsidRDefault="003034DD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4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9495" cy="4589621"/>
            <wp:effectExtent l="0" t="0" r="0" b="1905"/>
            <wp:docPr id="3" name="Рисунок 3" descr="8ebb5f71e07a2407ae7d7c5e261b5b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ebb5f71e07a2407ae7d7c5e261b5b0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58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4DD" w:rsidRPr="0043049B" w:rsidRDefault="003034DD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4DD" w:rsidRPr="0043049B" w:rsidRDefault="003034DD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4DD" w:rsidRPr="0043049B" w:rsidRDefault="003034DD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4DD" w:rsidRPr="0043049B" w:rsidRDefault="00ED2A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034DD" w:rsidRPr="0043049B">
        <w:rPr>
          <w:rFonts w:ascii="Times New Roman" w:hAnsi="Times New Roman" w:cs="Times New Roman"/>
          <w:sz w:val="28"/>
          <w:szCs w:val="28"/>
        </w:rPr>
        <w:t xml:space="preserve">Со временем находящийся в легких естественный секрет разжижается и активно выводится из организма, в том числе с кашлем. Нехватка кислорода задерживает процессы, требующие высокой активности окислительных реакций, в первую очередь, мыслительных </w:t>
      </w:r>
      <w:r>
        <w:rPr>
          <w:rFonts w:ascii="Times New Roman" w:hAnsi="Times New Roman" w:cs="Times New Roman"/>
          <w:sz w:val="28"/>
          <w:szCs w:val="28"/>
        </w:rPr>
        <w:t>процессов, роста костей и мышц.</w:t>
      </w:r>
    </w:p>
    <w:p w:rsidR="003034DD" w:rsidRDefault="00ED2A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34DD" w:rsidRPr="0043049B">
        <w:rPr>
          <w:rFonts w:ascii="Times New Roman" w:hAnsi="Times New Roman" w:cs="Times New Roman"/>
          <w:sz w:val="28"/>
          <w:szCs w:val="28"/>
        </w:rPr>
        <w:t>Увлечение электронными сигаретами у детей и подростков приводит к необратимым изменениям. Спустя годы или десятилетия развиваются сердечная недостаточность и эмфизема легких — неизлечимые болезни, которые могут заканчиваться мучительной смертью.</w:t>
      </w:r>
    </w:p>
    <w:p w:rsidR="00ED2A9B" w:rsidRPr="0043049B" w:rsidRDefault="00ED2A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4DD" w:rsidRDefault="003034DD" w:rsidP="00ED2A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A9B">
        <w:rPr>
          <w:rFonts w:ascii="Times New Roman" w:hAnsi="Times New Roman" w:cs="Times New Roman"/>
          <w:b/>
          <w:sz w:val="28"/>
          <w:szCs w:val="28"/>
        </w:rPr>
        <w:t>Что делать, если ребенок курит электронную сигарету?</w:t>
      </w:r>
    </w:p>
    <w:p w:rsidR="00ED2A9B" w:rsidRPr="00ED2A9B" w:rsidRDefault="00ED2A9B" w:rsidP="00ED2A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4DD" w:rsidRPr="0043049B" w:rsidRDefault="00ED2A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34DD" w:rsidRPr="0043049B">
        <w:rPr>
          <w:rFonts w:ascii="Times New Roman" w:hAnsi="Times New Roman" w:cs="Times New Roman"/>
          <w:sz w:val="28"/>
          <w:szCs w:val="28"/>
        </w:rPr>
        <w:t>По сравнению с табачными изделиями, электронные сигареты — штука более мягкая. Но в конечном итоге без разницы, какое курение вреднее. Организм компенсирует негативное действие электронных сигарет годами, но силы не безграничны. Ребенок курит электронную сигарету, что делат</w:t>
      </w:r>
      <w:r>
        <w:rPr>
          <w:rFonts w:ascii="Times New Roman" w:hAnsi="Times New Roman" w:cs="Times New Roman"/>
          <w:sz w:val="28"/>
          <w:szCs w:val="28"/>
        </w:rPr>
        <w:t>ь?</w:t>
      </w:r>
    </w:p>
    <w:p w:rsidR="003034DD" w:rsidRPr="0043049B" w:rsidRDefault="00ED2A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34DD" w:rsidRPr="0043049B">
        <w:rPr>
          <w:rFonts w:ascii="Times New Roman" w:hAnsi="Times New Roman" w:cs="Times New Roman"/>
          <w:sz w:val="28"/>
          <w:szCs w:val="28"/>
        </w:rPr>
        <w:t>Если вы заметили, что ребенок курит электронную сигарету</w:t>
      </w:r>
      <w:r>
        <w:rPr>
          <w:rFonts w:ascii="Times New Roman" w:hAnsi="Times New Roman" w:cs="Times New Roman"/>
          <w:sz w:val="28"/>
          <w:szCs w:val="28"/>
        </w:rPr>
        <w:t>, у вас есть несколько выходов:</w:t>
      </w:r>
    </w:p>
    <w:p w:rsidR="003034DD" w:rsidRPr="0043049B" w:rsidRDefault="00ED2A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Эффективный разговор. </w:t>
      </w:r>
      <w:r w:rsidR="003034DD" w:rsidRPr="0043049B">
        <w:rPr>
          <w:rFonts w:ascii="Times New Roman" w:hAnsi="Times New Roman" w:cs="Times New Roman"/>
          <w:sz w:val="28"/>
          <w:szCs w:val="28"/>
        </w:rPr>
        <w:t xml:space="preserve"> Стремление найти собственное место в жизни и обществе, юношеский максимализм, вечная проблема «отцов и детей» буквально затыкают подросткам уши. Взрослые говорят одно, а дети слышат совершенно другое. Хотите сохранить отношения в семье — от</w:t>
      </w:r>
      <w:r>
        <w:rPr>
          <w:rFonts w:ascii="Times New Roman" w:hAnsi="Times New Roman" w:cs="Times New Roman"/>
          <w:sz w:val="28"/>
          <w:szCs w:val="28"/>
        </w:rPr>
        <w:t xml:space="preserve"> разговора придется отказаться.</w:t>
      </w:r>
    </w:p>
    <w:p w:rsidR="003034DD" w:rsidRPr="0043049B" w:rsidRDefault="00ED2A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34DD" w:rsidRPr="0043049B">
        <w:rPr>
          <w:rFonts w:ascii="Times New Roman" w:hAnsi="Times New Roman" w:cs="Times New Roman"/>
          <w:sz w:val="28"/>
          <w:szCs w:val="28"/>
        </w:rPr>
        <w:t xml:space="preserve">Силовые методы, пожалуй, худший вариант решения задачи. Родитель делает вид, что борется с проблемами. Дети сопротивляются больше для порядка и поддержки юношеских качеств </w:t>
      </w:r>
      <w:r>
        <w:rPr>
          <w:rFonts w:ascii="Times New Roman" w:hAnsi="Times New Roman" w:cs="Times New Roman"/>
          <w:sz w:val="28"/>
          <w:szCs w:val="28"/>
        </w:rPr>
        <w:t>— а затем имитируют послушание.</w:t>
      </w:r>
    </w:p>
    <w:p w:rsidR="003034DD" w:rsidRPr="0043049B" w:rsidRDefault="00ED2A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34DD" w:rsidRPr="0043049B">
        <w:rPr>
          <w:rFonts w:ascii="Times New Roman" w:hAnsi="Times New Roman" w:cs="Times New Roman"/>
          <w:sz w:val="28"/>
          <w:szCs w:val="28"/>
        </w:rPr>
        <w:t>Ребенок продолжает курить, но уже соблюдая правила конспирации, одновременно учится убедительно врать. Несколько подобных объяснений, и выросшие дети вряд ли вс</w:t>
      </w:r>
      <w:r>
        <w:rPr>
          <w:rFonts w:ascii="Times New Roman" w:hAnsi="Times New Roman" w:cs="Times New Roman"/>
          <w:sz w:val="28"/>
          <w:szCs w:val="28"/>
        </w:rPr>
        <w:t>помнят о постаревших родителях.</w:t>
      </w:r>
    </w:p>
    <w:p w:rsidR="003034DD" w:rsidRDefault="00ED2A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34DD" w:rsidRPr="0043049B">
        <w:rPr>
          <w:rFonts w:ascii="Times New Roman" w:hAnsi="Times New Roman" w:cs="Times New Roman"/>
          <w:sz w:val="28"/>
          <w:szCs w:val="28"/>
        </w:rPr>
        <w:t>Понимание ситуации и мыслей подростка остается единственно продуктивным подходом.</w:t>
      </w:r>
    </w:p>
    <w:p w:rsidR="00ED2A9B" w:rsidRPr="0043049B" w:rsidRDefault="00ED2A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4DD" w:rsidRDefault="003034DD" w:rsidP="00ED2A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A9B">
        <w:rPr>
          <w:rFonts w:ascii="Times New Roman" w:hAnsi="Times New Roman" w:cs="Times New Roman"/>
          <w:b/>
          <w:sz w:val="28"/>
          <w:szCs w:val="28"/>
        </w:rPr>
        <w:t xml:space="preserve">Какой вред от </w:t>
      </w:r>
      <w:proofErr w:type="spellStart"/>
      <w:r w:rsidRPr="00ED2A9B">
        <w:rPr>
          <w:rFonts w:ascii="Times New Roman" w:hAnsi="Times New Roman" w:cs="Times New Roman"/>
          <w:b/>
          <w:sz w:val="28"/>
          <w:szCs w:val="28"/>
        </w:rPr>
        <w:t>вайпа</w:t>
      </w:r>
      <w:proofErr w:type="spellEnd"/>
      <w:r w:rsidRPr="00ED2A9B">
        <w:rPr>
          <w:rFonts w:ascii="Times New Roman" w:hAnsi="Times New Roman" w:cs="Times New Roman"/>
          <w:b/>
          <w:sz w:val="28"/>
          <w:szCs w:val="28"/>
        </w:rPr>
        <w:t xml:space="preserve"> для организма</w:t>
      </w:r>
    </w:p>
    <w:p w:rsidR="00ED2A9B" w:rsidRPr="00ED2A9B" w:rsidRDefault="00ED2A9B" w:rsidP="00ED2A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4DD" w:rsidRDefault="00ED2A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34DD" w:rsidRPr="0043049B">
        <w:rPr>
          <w:rFonts w:ascii="Times New Roman" w:hAnsi="Times New Roman" w:cs="Times New Roman"/>
          <w:sz w:val="28"/>
          <w:szCs w:val="28"/>
        </w:rPr>
        <w:t xml:space="preserve">Если вы задумываетесь над тем, вреден ли </w:t>
      </w:r>
      <w:proofErr w:type="spellStart"/>
      <w:r w:rsidR="003034DD" w:rsidRPr="0043049B">
        <w:rPr>
          <w:rFonts w:ascii="Times New Roman" w:hAnsi="Times New Roman" w:cs="Times New Roman"/>
          <w:sz w:val="28"/>
          <w:szCs w:val="28"/>
        </w:rPr>
        <w:t>вайп</w:t>
      </w:r>
      <w:proofErr w:type="spellEnd"/>
      <w:r w:rsidR="003034DD" w:rsidRPr="0043049B">
        <w:rPr>
          <w:rFonts w:ascii="Times New Roman" w:hAnsi="Times New Roman" w:cs="Times New Roman"/>
          <w:sz w:val="28"/>
          <w:szCs w:val="28"/>
        </w:rPr>
        <w:t xml:space="preserve">, следует учитывать то, что парение заменило горение, но состав практически не изменился. Никотин содержится в обоих случаях, разница лишь в способе и интенсивности его доставки. В случае с </w:t>
      </w:r>
      <w:proofErr w:type="spellStart"/>
      <w:r w:rsidR="003034DD" w:rsidRPr="0043049B">
        <w:rPr>
          <w:rFonts w:ascii="Times New Roman" w:hAnsi="Times New Roman" w:cs="Times New Roman"/>
          <w:sz w:val="28"/>
          <w:szCs w:val="28"/>
        </w:rPr>
        <w:t>вайпом</w:t>
      </w:r>
      <w:proofErr w:type="spellEnd"/>
      <w:r w:rsidR="003034DD" w:rsidRPr="0043049B">
        <w:rPr>
          <w:rFonts w:ascii="Times New Roman" w:hAnsi="Times New Roman" w:cs="Times New Roman"/>
          <w:sz w:val="28"/>
          <w:szCs w:val="28"/>
        </w:rPr>
        <w:t xml:space="preserve"> этот показатель ниже, но вещество по-прежнему обладает </w:t>
      </w:r>
      <w:proofErr w:type="spellStart"/>
      <w:r w:rsidR="003034DD" w:rsidRPr="0043049B">
        <w:rPr>
          <w:rFonts w:ascii="Times New Roman" w:hAnsi="Times New Roman" w:cs="Times New Roman"/>
          <w:sz w:val="28"/>
          <w:szCs w:val="28"/>
        </w:rPr>
        <w:t>нейротропным</w:t>
      </w:r>
      <w:proofErr w:type="spellEnd"/>
      <w:r w:rsidR="003034DD" w:rsidRPr="0043049B">
        <w:rPr>
          <w:rFonts w:ascii="Times New Roman" w:hAnsi="Times New Roman" w:cs="Times New Roman"/>
          <w:sz w:val="28"/>
          <w:szCs w:val="28"/>
        </w:rPr>
        <w:t xml:space="preserve"> действием, вызывает наркотическое привыкание. Никотин разрушает сосуды, ухудшает состояние сердца. При постоянном парении </w:t>
      </w:r>
      <w:proofErr w:type="spellStart"/>
      <w:r w:rsidR="003034DD" w:rsidRPr="0043049B">
        <w:rPr>
          <w:rFonts w:ascii="Times New Roman" w:hAnsi="Times New Roman" w:cs="Times New Roman"/>
          <w:sz w:val="28"/>
          <w:szCs w:val="28"/>
        </w:rPr>
        <w:t>вайпа</w:t>
      </w:r>
      <w:proofErr w:type="spellEnd"/>
      <w:r w:rsidR="003034DD" w:rsidRPr="0043049B">
        <w:rPr>
          <w:rFonts w:ascii="Times New Roman" w:hAnsi="Times New Roman" w:cs="Times New Roman"/>
          <w:sz w:val="28"/>
          <w:szCs w:val="28"/>
        </w:rPr>
        <w:t xml:space="preserve"> с данным веществом будет формироваться такая же зависимость, как при курении обычных табачных изделий.</w:t>
      </w:r>
    </w:p>
    <w:p w:rsidR="00ED2A9B" w:rsidRDefault="00ED2A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2A9B" w:rsidRDefault="00ED2A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2A9B" w:rsidRPr="0043049B" w:rsidRDefault="00ED2A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4DD" w:rsidRPr="0043049B" w:rsidRDefault="003034DD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4DD" w:rsidRPr="0043049B" w:rsidRDefault="00ED2A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3034DD" w:rsidRDefault="003034DD" w:rsidP="00ED2A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A9B">
        <w:rPr>
          <w:rFonts w:ascii="Times New Roman" w:hAnsi="Times New Roman" w:cs="Times New Roman"/>
          <w:b/>
          <w:sz w:val="28"/>
          <w:szCs w:val="28"/>
        </w:rPr>
        <w:t xml:space="preserve">Чем опасна жидкость для </w:t>
      </w:r>
      <w:proofErr w:type="spellStart"/>
      <w:r w:rsidRPr="00ED2A9B">
        <w:rPr>
          <w:rFonts w:ascii="Times New Roman" w:hAnsi="Times New Roman" w:cs="Times New Roman"/>
          <w:b/>
          <w:sz w:val="28"/>
          <w:szCs w:val="28"/>
        </w:rPr>
        <w:t>вайпа</w:t>
      </w:r>
      <w:proofErr w:type="spellEnd"/>
      <w:r w:rsidRPr="00ED2A9B">
        <w:rPr>
          <w:rFonts w:ascii="Times New Roman" w:hAnsi="Times New Roman" w:cs="Times New Roman"/>
          <w:b/>
          <w:sz w:val="28"/>
          <w:szCs w:val="28"/>
        </w:rPr>
        <w:t xml:space="preserve"> без никотина</w:t>
      </w:r>
    </w:p>
    <w:p w:rsidR="00ED2A9B" w:rsidRPr="00ED2A9B" w:rsidRDefault="00ED2A9B" w:rsidP="00ED2A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4DD" w:rsidRPr="0043049B" w:rsidRDefault="00ED2A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34DD" w:rsidRPr="0043049B">
        <w:rPr>
          <w:rFonts w:ascii="Times New Roman" w:hAnsi="Times New Roman" w:cs="Times New Roman"/>
          <w:sz w:val="28"/>
          <w:szCs w:val="28"/>
        </w:rPr>
        <w:t xml:space="preserve">Многих людей интересует, вредны ли электронные сигареты без никотина, ведь главного негативного элемента в жидкости нет. В состав вещества для </w:t>
      </w:r>
      <w:proofErr w:type="spellStart"/>
      <w:r w:rsidR="003034DD" w:rsidRPr="0043049B">
        <w:rPr>
          <w:rFonts w:ascii="Times New Roman" w:hAnsi="Times New Roman" w:cs="Times New Roman"/>
          <w:sz w:val="28"/>
          <w:szCs w:val="28"/>
        </w:rPr>
        <w:t>вайпа</w:t>
      </w:r>
      <w:proofErr w:type="spellEnd"/>
      <w:r w:rsidR="003034DD" w:rsidRPr="0043049B">
        <w:rPr>
          <w:rFonts w:ascii="Times New Roman" w:hAnsi="Times New Roman" w:cs="Times New Roman"/>
          <w:sz w:val="28"/>
          <w:szCs w:val="28"/>
        </w:rPr>
        <w:t xml:space="preserve"> входят ароматические добавки, стандартны надзора не контролируют этот момент, поэтому там могут содержаться канцерогены.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4DD" w:rsidRPr="0043049B" w:rsidRDefault="003034DD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4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9495" cy="3059748"/>
            <wp:effectExtent l="0" t="0" r="0" b="7620"/>
            <wp:docPr id="4" name="Рисунок 4" descr="b3aed7d7c9d848b798c84ea708a349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3aed7d7c9d848b798c84ea708a349e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05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A9B" w:rsidRDefault="00ED2A9B" w:rsidP="00ED2A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4DD" w:rsidRDefault="003034DD" w:rsidP="00ED2A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A9B">
        <w:rPr>
          <w:rFonts w:ascii="Times New Roman" w:hAnsi="Times New Roman" w:cs="Times New Roman"/>
          <w:b/>
          <w:sz w:val="28"/>
          <w:szCs w:val="28"/>
        </w:rPr>
        <w:t>Рост депрессии среди курильщиков</w:t>
      </w:r>
    </w:p>
    <w:p w:rsidR="00ED2A9B" w:rsidRPr="00ED2A9B" w:rsidRDefault="00ED2A9B" w:rsidP="00ED2A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4DD" w:rsidRPr="0043049B" w:rsidRDefault="00ED2A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34DD" w:rsidRPr="0043049B">
        <w:rPr>
          <w:rFonts w:ascii="Times New Roman" w:hAnsi="Times New Roman" w:cs="Times New Roman"/>
          <w:sz w:val="28"/>
          <w:szCs w:val="28"/>
        </w:rPr>
        <w:t xml:space="preserve">Исследователи обнаружили, что среди курильщиков в возрасте от 12 до 17 лет процент тех, кто страдал депрессией, увеличился </w:t>
      </w:r>
      <w:r w:rsidR="00445C3A" w:rsidRPr="0043049B">
        <w:rPr>
          <w:rFonts w:ascii="Times New Roman" w:hAnsi="Times New Roman" w:cs="Times New Roman"/>
          <w:sz w:val="28"/>
          <w:szCs w:val="28"/>
        </w:rPr>
        <w:t xml:space="preserve">с </w:t>
      </w:r>
      <w:r w:rsidR="00445C3A">
        <w:rPr>
          <w:rFonts w:ascii="Times New Roman" w:hAnsi="Times New Roman" w:cs="Times New Roman"/>
          <w:sz w:val="28"/>
          <w:szCs w:val="28"/>
        </w:rPr>
        <w:t>каждым годом</w:t>
      </w:r>
      <w:r w:rsidR="003034DD" w:rsidRPr="0043049B">
        <w:rPr>
          <w:rFonts w:ascii="Times New Roman" w:hAnsi="Times New Roman" w:cs="Times New Roman"/>
          <w:sz w:val="28"/>
          <w:szCs w:val="28"/>
        </w:rPr>
        <w:t xml:space="preserve">. </w:t>
      </w:r>
      <w:r w:rsidR="00445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4DD" w:rsidRPr="0043049B" w:rsidRDefault="003034DD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49B">
        <w:rPr>
          <w:rFonts w:ascii="Times New Roman" w:hAnsi="Times New Roman" w:cs="Times New Roman"/>
          <w:sz w:val="28"/>
          <w:szCs w:val="28"/>
        </w:rPr>
        <w:t xml:space="preserve"> </w:t>
      </w:r>
      <w:r w:rsidR="00445C3A">
        <w:rPr>
          <w:rFonts w:ascii="Times New Roman" w:hAnsi="Times New Roman" w:cs="Times New Roman"/>
          <w:sz w:val="28"/>
          <w:szCs w:val="28"/>
        </w:rPr>
        <w:tab/>
      </w:r>
      <w:r w:rsidRPr="0043049B">
        <w:rPr>
          <w:rFonts w:ascii="Times New Roman" w:hAnsi="Times New Roman" w:cs="Times New Roman"/>
          <w:sz w:val="28"/>
          <w:szCs w:val="28"/>
        </w:rPr>
        <w:t>Высокий уровень депрессии у подростков-курильщиков может усложнить для них попытки бросить эту привычку, потому что подавленное настроение, как известно, создает проблему для успешного прекращения курения</w:t>
      </w:r>
      <w:r w:rsidR="00ED2A9B">
        <w:rPr>
          <w:rFonts w:ascii="Times New Roman" w:hAnsi="Times New Roman" w:cs="Times New Roman"/>
          <w:sz w:val="28"/>
          <w:szCs w:val="28"/>
        </w:rPr>
        <w:t>.</w:t>
      </w:r>
      <w:r w:rsidRPr="00430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4DD" w:rsidRDefault="003034DD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49B">
        <w:rPr>
          <w:rFonts w:ascii="Times New Roman" w:hAnsi="Times New Roman" w:cs="Times New Roman"/>
          <w:sz w:val="28"/>
          <w:szCs w:val="28"/>
        </w:rPr>
        <w:t xml:space="preserve"> </w:t>
      </w:r>
      <w:r w:rsidRPr="0043049B">
        <w:rPr>
          <w:rFonts w:ascii="Times New Roman" w:hAnsi="Times New Roman" w:cs="Times New Roman"/>
          <w:sz w:val="28"/>
          <w:szCs w:val="28"/>
        </w:rPr>
        <w:t xml:space="preserve">“Такой высокий уровень депрессивного состояния у молодых курильщиков в возрасте от 12 до 17 лет очень опасен. Ухудшение психического здоровья может повлиять на их способность не только бросить курить, но и правильно пройти все этапы развития в подростковом возрасте, которые являются важными для успешной взрослой жизни”, – говорит соавтор исследования </w:t>
      </w:r>
      <w:proofErr w:type="spellStart"/>
      <w:r w:rsidRPr="0043049B">
        <w:rPr>
          <w:rFonts w:ascii="Times New Roman" w:hAnsi="Times New Roman" w:cs="Times New Roman"/>
          <w:sz w:val="28"/>
          <w:szCs w:val="28"/>
        </w:rPr>
        <w:t>Дебора</w:t>
      </w:r>
      <w:proofErr w:type="spellEnd"/>
      <w:r w:rsidRPr="0043049B">
        <w:rPr>
          <w:rFonts w:ascii="Times New Roman" w:hAnsi="Times New Roman" w:cs="Times New Roman"/>
          <w:sz w:val="28"/>
          <w:szCs w:val="28"/>
        </w:rPr>
        <w:t xml:space="preserve"> Хасин, профессор эпидемиологии в Колумбийском университете.</w:t>
      </w:r>
    </w:p>
    <w:p w:rsidR="00445C3A" w:rsidRPr="0043049B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49B" w:rsidRDefault="0043049B" w:rsidP="00445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49B">
        <w:rPr>
          <w:rFonts w:ascii="Times New Roman" w:hAnsi="Times New Roman" w:cs="Times New Roman"/>
          <w:b/>
          <w:sz w:val="28"/>
          <w:szCs w:val="28"/>
        </w:rPr>
        <w:t xml:space="preserve">Чем обусловлено отрицательное воздействие </w:t>
      </w:r>
      <w:proofErr w:type="spellStart"/>
      <w:r w:rsidRPr="0043049B">
        <w:rPr>
          <w:rFonts w:ascii="Times New Roman" w:hAnsi="Times New Roman" w:cs="Times New Roman"/>
          <w:b/>
          <w:sz w:val="28"/>
          <w:szCs w:val="28"/>
        </w:rPr>
        <w:t>вейпа</w:t>
      </w:r>
      <w:proofErr w:type="spellEnd"/>
      <w:r w:rsidRPr="0043049B">
        <w:rPr>
          <w:rFonts w:ascii="Times New Roman" w:hAnsi="Times New Roman" w:cs="Times New Roman"/>
          <w:b/>
          <w:sz w:val="28"/>
          <w:szCs w:val="28"/>
        </w:rPr>
        <w:t>?</w:t>
      </w:r>
    </w:p>
    <w:p w:rsidR="00445C3A" w:rsidRPr="00445C3A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49B" w:rsidRPr="00445C3A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45C3A">
        <w:rPr>
          <w:rFonts w:ascii="Times New Roman" w:hAnsi="Times New Roman" w:cs="Times New Roman"/>
          <w:sz w:val="28"/>
          <w:szCs w:val="28"/>
        </w:rPr>
        <w:t xml:space="preserve">Негативное влияние парогенераторов связано с их составными частями. Компонентами заправки выступают глицерин, </w:t>
      </w:r>
      <w:proofErr w:type="spellStart"/>
      <w:r w:rsidR="0043049B" w:rsidRPr="00445C3A">
        <w:rPr>
          <w:rFonts w:ascii="Times New Roman" w:hAnsi="Times New Roman" w:cs="Times New Roman"/>
          <w:sz w:val="28"/>
          <w:szCs w:val="28"/>
        </w:rPr>
        <w:t>пропиленгликоль</w:t>
      </w:r>
      <w:proofErr w:type="spellEnd"/>
      <w:r w:rsidR="0043049B" w:rsidRPr="00445C3A">
        <w:rPr>
          <w:rFonts w:ascii="Times New Roman" w:hAnsi="Times New Roman" w:cs="Times New Roman"/>
          <w:sz w:val="28"/>
          <w:szCs w:val="28"/>
        </w:rPr>
        <w:t xml:space="preserve">, а также никотин с </w:t>
      </w:r>
      <w:proofErr w:type="spellStart"/>
      <w:r w:rsidR="0043049B" w:rsidRPr="00445C3A">
        <w:rPr>
          <w:rFonts w:ascii="Times New Roman" w:hAnsi="Times New Roman" w:cs="Times New Roman"/>
          <w:sz w:val="28"/>
          <w:szCs w:val="28"/>
        </w:rPr>
        <w:t>ароматизаторами</w:t>
      </w:r>
      <w:proofErr w:type="spellEnd"/>
      <w:r w:rsidR="0043049B" w:rsidRPr="00445C3A">
        <w:rPr>
          <w:rFonts w:ascii="Times New Roman" w:hAnsi="Times New Roman" w:cs="Times New Roman"/>
          <w:sz w:val="28"/>
          <w:szCs w:val="28"/>
        </w:rPr>
        <w:t xml:space="preserve"> и красителями. Первое вещество является основой курительных жидкостей для </w:t>
      </w:r>
      <w:proofErr w:type="spellStart"/>
      <w:r w:rsidR="0043049B" w:rsidRPr="00445C3A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="0043049B" w:rsidRPr="00445C3A">
        <w:rPr>
          <w:rFonts w:ascii="Times New Roman" w:hAnsi="Times New Roman" w:cs="Times New Roman"/>
          <w:sz w:val="28"/>
          <w:szCs w:val="28"/>
        </w:rPr>
        <w:t xml:space="preserve">. Глицерин участвует в образовании пара. Он может быть вредным для людей с аллергией. Паровые компоненты глицерина приводят к развитию воспаления верхних дыхательных путей. Человек со </w:t>
      </w:r>
      <w:r w:rsidR="0043049B" w:rsidRPr="00445C3A">
        <w:rPr>
          <w:rFonts w:ascii="Times New Roman" w:hAnsi="Times New Roman" w:cs="Times New Roman"/>
          <w:sz w:val="28"/>
          <w:szCs w:val="28"/>
        </w:rPr>
        <w:lastRenderedPageBreak/>
        <w:t>склонностью к аллергии, когда начинает закуривать такую сигарету, чувствует раздражение в горле. Он нередко</w:t>
      </w:r>
      <w:r>
        <w:rPr>
          <w:rFonts w:ascii="Times New Roman" w:hAnsi="Times New Roman" w:cs="Times New Roman"/>
          <w:sz w:val="28"/>
          <w:szCs w:val="28"/>
        </w:rPr>
        <w:t xml:space="preserve"> закашливается вплоть до рвоты.</w:t>
      </w:r>
    </w:p>
    <w:p w:rsidR="0043049B" w:rsidRPr="00445C3A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45C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9B" w:rsidRPr="00445C3A">
        <w:rPr>
          <w:rFonts w:ascii="Times New Roman" w:hAnsi="Times New Roman" w:cs="Times New Roman"/>
          <w:sz w:val="28"/>
          <w:szCs w:val="28"/>
        </w:rPr>
        <w:t>Пропиленгликоль</w:t>
      </w:r>
      <w:proofErr w:type="spellEnd"/>
      <w:r w:rsidR="0043049B" w:rsidRPr="00445C3A">
        <w:rPr>
          <w:rFonts w:ascii="Times New Roman" w:hAnsi="Times New Roman" w:cs="Times New Roman"/>
          <w:sz w:val="28"/>
          <w:szCs w:val="28"/>
        </w:rPr>
        <w:t xml:space="preserve"> выступает в </w:t>
      </w:r>
      <w:proofErr w:type="spellStart"/>
      <w:r w:rsidR="0043049B" w:rsidRPr="00445C3A">
        <w:rPr>
          <w:rFonts w:ascii="Times New Roman" w:hAnsi="Times New Roman" w:cs="Times New Roman"/>
          <w:sz w:val="28"/>
          <w:szCs w:val="28"/>
        </w:rPr>
        <w:t>вейпах</w:t>
      </w:r>
      <w:proofErr w:type="spellEnd"/>
      <w:r w:rsidR="0043049B" w:rsidRPr="00445C3A">
        <w:rPr>
          <w:rFonts w:ascii="Times New Roman" w:hAnsi="Times New Roman" w:cs="Times New Roman"/>
          <w:sz w:val="28"/>
          <w:szCs w:val="28"/>
        </w:rPr>
        <w:t xml:space="preserve"> в роли растворителя. Вещество оказывает эффект, называемый </w:t>
      </w:r>
      <w:proofErr w:type="spellStart"/>
      <w:r w:rsidR="0043049B" w:rsidRPr="00445C3A">
        <w:rPr>
          <w:rFonts w:ascii="Times New Roman" w:hAnsi="Times New Roman" w:cs="Times New Roman"/>
          <w:sz w:val="28"/>
          <w:szCs w:val="28"/>
        </w:rPr>
        <w:t>тротхит</w:t>
      </w:r>
      <w:proofErr w:type="spellEnd"/>
      <w:r w:rsidR="0043049B" w:rsidRPr="00445C3A">
        <w:rPr>
          <w:rFonts w:ascii="Times New Roman" w:hAnsi="Times New Roman" w:cs="Times New Roman"/>
          <w:sz w:val="28"/>
          <w:szCs w:val="28"/>
        </w:rPr>
        <w:t xml:space="preserve">. Общая суть и техника ТХ сводится к возникновению у курящего пощипывания в области задней глоточной стенки. При этом оно в дальнейшем сопровождается першением и легким откашливанием. </w:t>
      </w:r>
      <w:proofErr w:type="spellStart"/>
      <w:r w:rsidR="0043049B" w:rsidRPr="00445C3A">
        <w:rPr>
          <w:rFonts w:ascii="Times New Roman" w:hAnsi="Times New Roman" w:cs="Times New Roman"/>
          <w:sz w:val="28"/>
          <w:szCs w:val="28"/>
        </w:rPr>
        <w:t>Пропиленгликоль</w:t>
      </w:r>
      <w:proofErr w:type="spellEnd"/>
      <w:r w:rsidR="0043049B" w:rsidRPr="00445C3A">
        <w:rPr>
          <w:rFonts w:ascii="Times New Roman" w:hAnsi="Times New Roman" w:cs="Times New Roman"/>
          <w:sz w:val="28"/>
          <w:szCs w:val="28"/>
        </w:rPr>
        <w:t xml:space="preserve"> является аллергеном, а при поступлении в организм в больших количествах при</w:t>
      </w:r>
      <w:r>
        <w:rPr>
          <w:rFonts w:ascii="Times New Roman" w:hAnsi="Times New Roman" w:cs="Times New Roman"/>
          <w:sz w:val="28"/>
          <w:szCs w:val="28"/>
        </w:rPr>
        <w:t>водит к следующим последствиям:</w:t>
      </w:r>
    </w:p>
    <w:p w:rsidR="0043049B" w:rsidRPr="00445C3A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3049B" w:rsidRPr="00445C3A">
        <w:rPr>
          <w:rFonts w:ascii="Times New Roman" w:hAnsi="Times New Roman" w:cs="Times New Roman"/>
          <w:sz w:val="28"/>
          <w:szCs w:val="28"/>
        </w:rPr>
        <w:t>Пароиспаритель</w:t>
      </w:r>
      <w:proofErr w:type="spellEnd"/>
      <w:r w:rsidR="0043049B" w:rsidRPr="00445C3A">
        <w:rPr>
          <w:rFonts w:ascii="Times New Roman" w:hAnsi="Times New Roman" w:cs="Times New Roman"/>
          <w:sz w:val="28"/>
          <w:szCs w:val="28"/>
        </w:rPr>
        <w:t xml:space="preserve"> в устройствах продуцирует дым. Испаритель с учетом своей мощности преобразует в дым разогретую жидкость. Перед этим ему осуществляется передача от аккумулятора, питающегося от батарейки, необходимой температуры для нагрева. Под ее действием жидкость выделяет </w:t>
      </w:r>
      <w:proofErr w:type="spellStart"/>
      <w:r w:rsidR="0043049B" w:rsidRPr="00445C3A">
        <w:rPr>
          <w:rFonts w:ascii="Times New Roman" w:hAnsi="Times New Roman" w:cs="Times New Roman"/>
          <w:sz w:val="28"/>
          <w:szCs w:val="28"/>
        </w:rPr>
        <w:t>диацетил</w:t>
      </w:r>
      <w:proofErr w:type="spellEnd"/>
      <w:r w:rsidR="0043049B" w:rsidRPr="00445C3A">
        <w:rPr>
          <w:rFonts w:ascii="Times New Roman" w:hAnsi="Times New Roman" w:cs="Times New Roman"/>
          <w:sz w:val="28"/>
          <w:szCs w:val="28"/>
        </w:rPr>
        <w:t>. Данное вещество служит провокатором заболевания, называемо</w:t>
      </w:r>
      <w:r>
        <w:rPr>
          <w:rFonts w:ascii="Times New Roman" w:hAnsi="Times New Roman" w:cs="Times New Roman"/>
          <w:sz w:val="28"/>
          <w:szCs w:val="28"/>
        </w:rPr>
        <w:t xml:space="preserve">го облитерирующим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бронхиолитом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049B" w:rsidRPr="00445C3A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45C3A">
        <w:rPr>
          <w:rFonts w:ascii="Times New Roman" w:hAnsi="Times New Roman" w:cs="Times New Roman"/>
          <w:sz w:val="28"/>
          <w:szCs w:val="28"/>
        </w:rPr>
        <w:t xml:space="preserve">Сильнейшими аллергенами выступают </w:t>
      </w:r>
      <w:proofErr w:type="spellStart"/>
      <w:r w:rsidR="0043049B" w:rsidRPr="00445C3A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="0043049B" w:rsidRPr="00445C3A">
        <w:rPr>
          <w:rFonts w:ascii="Times New Roman" w:hAnsi="Times New Roman" w:cs="Times New Roman"/>
          <w:sz w:val="28"/>
          <w:szCs w:val="28"/>
        </w:rPr>
        <w:t xml:space="preserve"> и красители. Их присутствием в электронных сигаретах обусловлен вред на организм человека. Ученые доказывают влияние парогенераторов на развитие у людей онкологических заболеваний. Они думают, что вследствие нагревания жидкости в устройствах происходит образование ядовитых соединений, обладающих канцерогенным действием. Отрицательно влияют на здоровье парильщиков и окружающих альдегиды, продуцируемые курительными приборами.</w:t>
      </w:r>
    </w:p>
    <w:p w:rsidR="0043049B" w:rsidRDefault="004304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C3A">
        <w:rPr>
          <w:rFonts w:ascii="Times New Roman" w:hAnsi="Times New Roman" w:cs="Times New Roman"/>
          <w:sz w:val="28"/>
          <w:szCs w:val="28"/>
        </w:rPr>
        <w:t xml:space="preserve"> </w:t>
      </w:r>
      <w:r w:rsidRPr="00445C3A">
        <w:rPr>
          <w:rFonts w:ascii="Times New Roman" w:hAnsi="Times New Roman" w:cs="Times New Roman"/>
          <w:sz w:val="28"/>
          <w:szCs w:val="28"/>
        </w:rPr>
        <w:t xml:space="preserve">Компоненты смесей могут снижать эффективность принимаемых человеком антибиотиков. Также парение </w:t>
      </w:r>
      <w:proofErr w:type="spellStart"/>
      <w:r w:rsidRPr="00445C3A">
        <w:rPr>
          <w:rFonts w:ascii="Times New Roman" w:hAnsi="Times New Roman" w:cs="Times New Roman"/>
          <w:sz w:val="28"/>
          <w:szCs w:val="28"/>
        </w:rPr>
        <w:t>вейпа</w:t>
      </w:r>
      <w:proofErr w:type="spellEnd"/>
      <w:r w:rsidRPr="00445C3A">
        <w:rPr>
          <w:rFonts w:ascii="Times New Roman" w:hAnsi="Times New Roman" w:cs="Times New Roman"/>
          <w:sz w:val="28"/>
          <w:szCs w:val="28"/>
        </w:rPr>
        <w:t xml:space="preserve"> и прием противозачаточных таблеток удваивает нагрузку на сосуды, что чревато образованием тромбов.</w:t>
      </w:r>
    </w:p>
    <w:p w:rsidR="00445C3A" w:rsidRPr="00445C3A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49B" w:rsidRDefault="0043049B" w:rsidP="00445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49B">
        <w:rPr>
          <w:rFonts w:ascii="Times New Roman" w:hAnsi="Times New Roman" w:cs="Times New Roman"/>
          <w:b/>
          <w:sz w:val="28"/>
          <w:szCs w:val="28"/>
        </w:rPr>
        <w:t>Вредны ли электронные сигареты без никотина</w:t>
      </w:r>
    </w:p>
    <w:p w:rsidR="00445C3A" w:rsidRPr="00445C3A" w:rsidRDefault="00445C3A" w:rsidP="00445C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049B" w:rsidRPr="00445C3A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45C3A">
        <w:rPr>
          <w:rFonts w:ascii="Times New Roman" w:hAnsi="Times New Roman" w:cs="Times New Roman"/>
          <w:sz w:val="28"/>
          <w:szCs w:val="28"/>
        </w:rPr>
        <w:t xml:space="preserve">Дискуссии вокруг электронных сигарет и других курительных устройств, как правило, сосредоточены на никотине, который вызывает зависимость и несет другие риски для здоровья. Но как насчет вариантов без никотина? Многие пользователи считают, что если придерживаться </w:t>
      </w:r>
      <w:proofErr w:type="spellStart"/>
      <w:r w:rsidR="0043049B" w:rsidRPr="00445C3A">
        <w:rPr>
          <w:rFonts w:ascii="Times New Roman" w:hAnsi="Times New Roman" w:cs="Times New Roman"/>
          <w:sz w:val="28"/>
          <w:szCs w:val="28"/>
        </w:rPr>
        <w:t>безникотиновых</w:t>
      </w:r>
      <w:proofErr w:type="spellEnd"/>
      <w:r w:rsidR="0043049B" w:rsidRPr="00445C3A">
        <w:rPr>
          <w:rFonts w:ascii="Times New Roman" w:hAnsi="Times New Roman" w:cs="Times New Roman"/>
          <w:sz w:val="28"/>
          <w:szCs w:val="28"/>
        </w:rPr>
        <w:t xml:space="preserve"> продуктов, можно вдыхать безвредный водяной пар. Действительно ли обладают ли такие </w:t>
      </w:r>
      <w:proofErr w:type="spellStart"/>
      <w:r w:rsidR="0043049B" w:rsidRPr="00445C3A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="0043049B" w:rsidRPr="00445C3A">
        <w:rPr>
          <w:rFonts w:ascii="Times New Roman" w:hAnsi="Times New Roman" w:cs="Times New Roman"/>
          <w:sz w:val="28"/>
          <w:szCs w:val="28"/>
        </w:rPr>
        <w:t xml:space="preserve"> полезными свойствами и </w:t>
      </w:r>
      <w:r>
        <w:rPr>
          <w:rFonts w:ascii="Times New Roman" w:hAnsi="Times New Roman" w:cs="Times New Roman"/>
          <w:sz w:val="28"/>
          <w:szCs w:val="28"/>
        </w:rPr>
        <w:t>способны ли они причинять вред?</w:t>
      </w:r>
    </w:p>
    <w:p w:rsidR="003034DD" w:rsidRPr="0043049B" w:rsidRDefault="00445C3A" w:rsidP="00430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45C3A">
        <w:rPr>
          <w:rFonts w:ascii="Times New Roman" w:hAnsi="Times New Roman" w:cs="Times New Roman"/>
          <w:sz w:val="28"/>
          <w:szCs w:val="28"/>
        </w:rPr>
        <w:t xml:space="preserve">Правда заключается в том, что химические компоненты, содержащиеся в электронной сигаретной жидкости, </w:t>
      </w:r>
      <w:proofErr w:type="spellStart"/>
      <w:r w:rsidR="0043049B" w:rsidRPr="00445C3A">
        <w:rPr>
          <w:rFonts w:ascii="Times New Roman" w:hAnsi="Times New Roman" w:cs="Times New Roman"/>
          <w:sz w:val="28"/>
          <w:szCs w:val="28"/>
        </w:rPr>
        <w:t>ароматизаторах</w:t>
      </w:r>
      <w:proofErr w:type="spellEnd"/>
      <w:r w:rsidR="0043049B" w:rsidRPr="00445C3A">
        <w:rPr>
          <w:rFonts w:ascii="Times New Roman" w:hAnsi="Times New Roman" w:cs="Times New Roman"/>
          <w:sz w:val="28"/>
          <w:szCs w:val="28"/>
        </w:rPr>
        <w:t xml:space="preserve"> и аэрозолях, не являются безопасными. Большое количество этих соединений могут повлечь причинение серьезного вреда для здоровья, включая рак, болезни легких и сердца.</w:t>
      </w:r>
      <w:r w:rsidR="0043049B" w:rsidRPr="004304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49B" w:rsidRPr="0043049B" w:rsidRDefault="004304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49B">
        <w:rPr>
          <w:rFonts w:ascii="Times New Roman" w:hAnsi="Times New Roman" w:cs="Times New Roman"/>
          <w:sz w:val="28"/>
          <w:szCs w:val="28"/>
        </w:rPr>
        <w:t>Свойства этих испарителей таковы, что в организме накапливаются опасные вещества. Одно из исследований показало, что некоторые электронные сигареты выпускают формальд</w:t>
      </w:r>
      <w:r w:rsidR="00445C3A">
        <w:rPr>
          <w:rFonts w:ascii="Times New Roman" w:hAnsi="Times New Roman" w:cs="Times New Roman"/>
          <w:sz w:val="28"/>
          <w:szCs w:val="28"/>
        </w:rPr>
        <w:t>егид при нагревании и вдыхании.</w:t>
      </w:r>
    </w:p>
    <w:p w:rsidR="0043049B" w:rsidRPr="0043049B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3049B">
        <w:rPr>
          <w:rFonts w:ascii="Times New Roman" w:hAnsi="Times New Roman" w:cs="Times New Roman"/>
          <w:sz w:val="28"/>
          <w:szCs w:val="28"/>
        </w:rPr>
        <w:t xml:space="preserve">Согласно некоторым данным, ингаляция </w:t>
      </w:r>
      <w:proofErr w:type="spellStart"/>
      <w:r w:rsidR="0043049B" w:rsidRPr="0043049B">
        <w:rPr>
          <w:rFonts w:ascii="Times New Roman" w:hAnsi="Times New Roman" w:cs="Times New Roman"/>
          <w:sz w:val="28"/>
          <w:szCs w:val="28"/>
        </w:rPr>
        <w:t>безникотинового</w:t>
      </w:r>
      <w:proofErr w:type="spellEnd"/>
      <w:r w:rsidR="0043049B" w:rsidRPr="0043049B">
        <w:rPr>
          <w:rFonts w:ascii="Times New Roman" w:hAnsi="Times New Roman" w:cs="Times New Roman"/>
          <w:sz w:val="28"/>
          <w:szCs w:val="28"/>
        </w:rPr>
        <w:t xml:space="preserve"> раствора из </w:t>
      </w:r>
      <w:proofErr w:type="spellStart"/>
      <w:r w:rsidR="0043049B" w:rsidRPr="0043049B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="0043049B" w:rsidRPr="0043049B">
        <w:rPr>
          <w:rFonts w:ascii="Times New Roman" w:hAnsi="Times New Roman" w:cs="Times New Roman"/>
          <w:sz w:val="28"/>
          <w:szCs w:val="28"/>
        </w:rPr>
        <w:t xml:space="preserve"> может вызывать респираторные заболевания. Например, </w:t>
      </w:r>
      <w:proofErr w:type="spellStart"/>
      <w:r w:rsidR="0043049B" w:rsidRPr="0043049B">
        <w:rPr>
          <w:rFonts w:ascii="Times New Roman" w:hAnsi="Times New Roman" w:cs="Times New Roman"/>
          <w:sz w:val="28"/>
          <w:szCs w:val="28"/>
        </w:rPr>
        <w:t>диацетил</w:t>
      </w:r>
      <w:proofErr w:type="spellEnd"/>
      <w:r w:rsidR="0043049B" w:rsidRPr="0043049B">
        <w:rPr>
          <w:rFonts w:ascii="Times New Roman" w:hAnsi="Times New Roman" w:cs="Times New Roman"/>
          <w:sz w:val="28"/>
          <w:szCs w:val="28"/>
        </w:rPr>
        <w:t xml:space="preserve"> представляет собой безвредное химическое вещество, добавляемое к продуктам питания для получения маслянистого вкуса. Но при нагревании и последующем вдыхании он вызывает такое заболевание как </w:t>
      </w:r>
      <w:proofErr w:type="spellStart"/>
      <w:r w:rsidR="0043049B" w:rsidRPr="0043049B">
        <w:rPr>
          <w:rFonts w:ascii="Times New Roman" w:hAnsi="Times New Roman" w:cs="Times New Roman"/>
          <w:sz w:val="28"/>
          <w:szCs w:val="28"/>
        </w:rPr>
        <w:t>бронхиолит</w:t>
      </w:r>
      <w:proofErr w:type="spellEnd"/>
      <w:r w:rsidR="0043049B" w:rsidRPr="0043049B">
        <w:rPr>
          <w:rFonts w:ascii="Times New Roman" w:hAnsi="Times New Roman" w:cs="Times New Roman"/>
          <w:sz w:val="28"/>
          <w:szCs w:val="28"/>
        </w:rPr>
        <w:t>.</w:t>
      </w:r>
    </w:p>
    <w:p w:rsidR="0043049B" w:rsidRPr="0043049B" w:rsidRDefault="004304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49B" w:rsidRPr="0043049B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3049B" w:rsidRPr="0043049B">
        <w:rPr>
          <w:rFonts w:ascii="Times New Roman" w:hAnsi="Times New Roman" w:cs="Times New Roman"/>
          <w:sz w:val="28"/>
          <w:szCs w:val="28"/>
        </w:rPr>
        <w:t>Диацетил</w:t>
      </w:r>
      <w:proofErr w:type="spellEnd"/>
      <w:r w:rsidR="0043049B" w:rsidRPr="0043049B">
        <w:rPr>
          <w:rFonts w:ascii="Times New Roman" w:hAnsi="Times New Roman" w:cs="Times New Roman"/>
          <w:sz w:val="28"/>
          <w:szCs w:val="28"/>
        </w:rPr>
        <w:t xml:space="preserve"> и другие химические </w:t>
      </w:r>
      <w:proofErr w:type="spellStart"/>
      <w:r w:rsidR="0043049B" w:rsidRPr="0043049B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="0043049B" w:rsidRPr="0043049B">
        <w:rPr>
          <w:rFonts w:ascii="Times New Roman" w:hAnsi="Times New Roman" w:cs="Times New Roman"/>
          <w:sz w:val="28"/>
          <w:szCs w:val="28"/>
        </w:rPr>
        <w:t xml:space="preserve">, содержащиеся в жидкости, могут считаться безопасными для приема внутрь в небольших количествах, но опасны при глубоком и </w:t>
      </w:r>
      <w:r>
        <w:rPr>
          <w:rFonts w:ascii="Times New Roman" w:hAnsi="Times New Roman" w:cs="Times New Roman"/>
          <w:sz w:val="28"/>
          <w:szCs w:val="28"/>
        </w:rPr>
        <w:t>многократном вдыхании в легкие.</w:t>
      </w:r>
    </w:p>
    <w:p w:rsidR="0043049B" w:rsidRPr="0043049B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3049B" w:rsidRPr="0043049B">
        <w:rPr>
          <w:rFonts w:ascii="Times New Roman" w:hAnsi="Times New Roman" w:cs="Times New Roman"/>
          <w:sz w:val="28"/>
          <w:szCs w:val="28"/>
        </w:rPr>
        <w:t>Вейп</w:t>
      </w:r>
      <w:proofErr w:type="spellEnd"/>
      <w:r w:rsidR="0043049B" w:rsidRPr="0043049B">
        <w:rPr>
          <w:rFonts w:ascii="Times New Roman" w:hAnsi="Times New Roman" w:cs="Times New Roman"/>
          <w:sz w:val="28"/>
          <w:szCs w:val="28"/>
        </w:rPr>
        <w:t xml:space="preserve"> содержит картридж с жидкостью, широко известный как электронная жидкость, которая состоит из никотина и </w:t>
      </w:r>
      <w:proofErr w:type="spellStart"/>
      <w:r w:rsidR="0043049B" w:rsidRPr="0043049B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="0043049B" w:rsidRPr="0043049B">
        <w:rPr>
          <w:rFonts w:ascii="Times New Roman" w:hAnsi="Times New Roman" w:cs="Times New Roman"/>
          <w:sz w:val="28"/>
          <w:szCs w:val="28"/>
        </w:rPr>
        <w:t xml:space="preserve">, растворенных в </w:t>
      </w:r>
      <w:proofErr w:type="spellStart"/>
      <w:r w:rsidR="0043049B" w:rsidRPr="0043049B">
        <w:rPr>
          <w:rFonts w:ascii="Times New Roman" w:hAnsi="Times New Roman" w:cs="Times New Roman"/>
          <w:sz w:val="28"/>
          <w:szCs w:val="28"/>
        </w:rPr>
        <w:t>пропиленгликоле</w:t>
      </w:r>
      <w:proofErr w:type="spellEnd"/>
      <w:r w:rsidR="0043049B" w:rsidRPr="0043049B">
        <w:rPr>
          <w:rFonts w:ascii="Times New Roman" w:hAnsi="Times New Roman" w:cs="Times New Roman"/>
          <w:sz w:val="28"/>
          <w:szCs w:val="28"/>
        </w:rPr>
        <w:t xml:space="preserve"> и глицерине. Она нагревается с помощью испарителя с батарейным питанием и превращается в пар, ко</w:t>
      </w:r>
      <w:r>
        <w:rPr>
          <w:rFonts w:ascii="Times New Roman" w:hAnsi="Times New Roman" w:cs="Times New Roman"/>
          <w:sz w:val="28"/>
          <w:szCs w:val="28"/>
        </w:rPr>
        <w:t>торый и вдыхается потребителем.</w:t>
      </w:r>
    </w:p>
    <w:p w:rsidR="0043049B" w:rsidRPr="0043049B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3049B">
        <w:rPr>
          <w:rFonts w:ascii="Times New Roman" w:hAnsi="Times New Roman" w:cs="Times New Roman"/>
          <w:sz w:val="28"/>
          <w:szCs w:val="28"/>
        </w:rPr>
        <w:t xml:space="preserve">Глицерин в электронных сигаретах не опасен, но в большой концентрации он способен вызывать реакции рвоты, расстройства стула, головокружений, тахикардии и </w:t>
      </w:r>
      <w:r>
        <w:rPr>
          <w:rFonts w:ascii="Times New Roman" w:hAnsi="Times New Roman" w:cs="Times New Roman"/>
          <w:sz w:val="28"/>
          <w:szCs w:val="28"/>
        </w:rPr>
        <w:t>других негативных последствиях.</w:t>
      </w:r>
    </w:p>
    <w:p w:rsidR="0043049B" w:rsidRPr="0043049B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3049B">
        <w:rPr>
          <w:rFonts w:ascii="Times New Roman" w:hAnsi="Times New Roman" w:cs="Times New Roman"/>
          <w:sz w:val="28"/>
          <w:szCs w:val="28"/>
        </w:rPr>
        <w:t xml:space="preserve">В другом исследовании о пользе и вреде электронных сигарет для здоровья было проанализировано 40 реагентов, входящих в состав изделий. В них были обнаружены токсичные вещества, независимо от содержания никотина. По-видимому, это связано с большим количеством и концентрацией химических веществ, используемых в </w:t>
      </w:r>
      <w:proofErr w:type="spellStart"/>
      <w:r w:rsidR="0043049B" w:rsidRPr="0043049B">
        <w:rPr>
          <w:rFonts w:ascii="Times New Roman" w:hAnsi="Times New Roman" w:cs="Times New Roman"/>
          <w:sz w:val="28"/>
          <w:szCs w:val="28"/>
        </w:rPr>
        <w:t>ароматизаторах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049B" w:rsidRPr="0043049B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45C3A">
        <w:rPr>
          <w:rFonts w:ascii="Times New Roman" w:hAnsi="Times New Roman" w:cs="Times New Roman"/>
          <w:sz w:val="28"/>
          <w:szCs w:val="28"/>
        </w:rPr>
        <w:t>Важно!</w:t>
      </w:r>
      <w:r w:rsidR="0043049B" w:rsidRPr="0043049B">
        <w:rPr>
          <w:rFonts w:ascii="Times New Roman" w:hAnsi="Times New Roman" w:cs="Times New Roman"/>
          <w:sz w:val="28"/>
          <w:szCs w:val="28"/>
        </w:rPr>
        <w:t xml:space="preserve"> До сих пор точно не изучено влияние электронных сигарет на потенцию, но предполагается, что некоторые добавки имеют свойство оказывать на эту сторон</w:t>
      </w:r>
      <w:r>
        <w:rPr>
          <w:rFonts w:ascii="Times New Roman" w:hAnsi="Times New Roman" w:cs="Times New Roman"/>
          <w:sz w:val="28"/>
          <w:szCs w:val="28"/>
        </w:rPr>
        <w:t>у здоровья негативное действие.</w:t>
      </w:r>
    </w:p>
    <w:p w:rsidR="0043049B" w:rsidRPr="0043049B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3049B">
        <w:rPr>
          <w:rFonts w:ascii="Times New Roman" w:hAnsi="Times New Roman" w:cs="Times New Roman"/>
          <w:sz w:val="28"/>
          <w:szCs w:val="28"/>
        </w:rPr>
        <w:t>Независимо от уровня никотина, есть веские основания беспокоиться о воздействии токсичных химических веществ, содержащихся в устройствах, свойства которых никак нельзя назвать полезными.</w:t>
      </w:r>
    </w:p>
    <w:p w:rsidR="0043049B" w:rsidRPr="0043049B" w:rsidRDefault="004304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49B" w:rsidRDefault="0043049B" w:rsidP="00445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3A">
        <w:rPr>
          <w:rFonts w:ascii="Times New Roman" w:hAnsi="Times New Roman" w:cs="Times New Roman"/>
          <w:b/>
          <w:sz w:val="28"/>
          <w:szCs w:val="28"/>
        </w:rPr>
        <w:t>Вред подросткового курения</w:t>
      </w:r>
    </w:p>
    <w:p w:rsidR="00445C3A" w:rsidRPr="00445C3A" w:rsidRDefault="00445C3A" w:rsidP="00445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49B" w:rsidRPr="0043049B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3049B">
        <w:rPr>
          <w:rFonts w:ascii="Times New Roman" w:hAnsi="Times New Roman" w:cs="Times New Roman"/>
          <w:sz w:val="28"/>
          <w:szCs w:val="28"/>
        </w:rPr>
        <w:t>Многочисленные международные медицинские исследования установили серьезный вред курения для подростков. Смертность людей, начавших курить в подростковом возрасте, в несколько раз вы</w:t>
      </w:r>
      <w:r>
        <w:rPr>
          <w:rFonts w:ascii="Times New Roman" w:hAnsi="Times New Roman" w:cs="Times New Roman"/>
          <w:sz w:val="28"/>
          <w:szCs w:val="28"/>
        </w:rPr>
        <w:t>ше, чем у взрослых курильщиков.</w:t>
      </w:r>
    </w:p>
    <w:p w:rsidR="0043049B" w:rsidRPr="0043049B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3049B">
        <w:rPr>
          <w:rFonts w:ascii="Times New Roman" w:hAnsi="Times New Roman" w:cs="Times New Roman"/>
          <w:sz w:val="28"/>
          <w:szCs w:val="28"/>
        </w:rPr>
        <w:t>Вред подросткового курения проявляется в серьезных патологических процессах, которые вызывают снижение памяти, уменьшают мышечный</w:t>
      </w:r>
      <w:r>
        <w:rPr>
          <w:rFonts w:ascii="Times New Roman" w:hAnsi="Times New Roman" w:cs="Times New Roman"/>
          <w:sz w:val="28"/>
          <w:szCs w:val="28"/>
        </w:rPr>
        <w:t xml:space="preserve"> тонус, ухудшают слух и зрение.</w:t>
      </w:r>
    </w:p>
    <w:p w:rsidR="0043049B" w:rsidRPr="0043049B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3049B">
        <w:rPr>
          <w:rFonts w:ascii="Times New Roman" w:hAnsi="Times New Roman" w:cs="Times New Roman"/>
          <w:sz w:val="28"/>
          <w:szCs w:val="28"/>
        </w:rPr>
        <w:t xml:space="preserve">Никотиновые смолы истончают нервные клетки, вызывают утомление, понижают активность головного мозга, а также снижают </w:t>
      </w:r>
      <w:r>
        <w:rPr>
          <w:rFonts w:ascii="Times New Roman" w:hAnsi="Times New Roman" w:cs="Times New Roman"/>
          <w:sz w:val="28"/>
          <w:szCs w:val="28"/>
        </w:rPr>
        <w:t>зрительное цветовое восприятие.</w:t>
      </w:r>
    </w:p>
    <w:p w:rsidR="0043049B" w:rsidRPr="0043049B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3049B">
        <w:rPr>
          <w:rFonts w:ascii="Times New Roman" w:hAnsi="Times New Roman" w:cs="Times New Roman"/>
          <w:sz w:val="28"/>
          <w:szCs w:val="28"/>
        </w:rPr>
        <w:t>При постоянном курении у подростков уже с первых недель потребления никотина начинается слезотечение, появляется отечность и краснота глаз. В дальнейшем курение приводит к хроническим воспалениям зрительного нерва, повышению чувствительност</w:t>
      </w:r>
      <w:r>
        <w:rPr>
          <w:rFonts w:ascii="Times New Roman" w:hAnsi="Times New Roman" w:cs="Times New Roman"/>
          <w:sz w:val="28"/>
          <w:szCs w:val="28"/>
        </w:rPr>
        <w:t>и к свету и отслоению сетчатки.</w:t>
      </w:r>
    </w:p>
    <w:p w:rsidR="0043049B" w:rsidRPr="0043049B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3049B">
        <w:rPr>
          <w:rFonts w:ascii="Times New Roman" w:hAnsi="Times New Roman" w:cs="Times New Roman"/>
          <w:sz w:val="28"/>
          <w:szCs w:val="28"/>
        </w:rPr>
        <w:t xml:space="preserve">Серьезный вред курения для подростков заключается в появлении тяжелых заболеваний пищеварительной, нервной, сердечнососудистой, дыхательной и </w:t>
      </w:r>
      <w:r>
        <w:rPr>
          <w:rFonts w:ascii="Times New Roman" w:hAnsi="Times New Roman" w:cs="Times New Roman"/>
          <w:sz w:val="28"/>
          <w:szCs w:val="28"/>
        </w:rPr>
        <w:t>мочеполовой систем.</w:t>
      </w:r>
    </w:p>
    <w:p w:rsidR="0043049B" w:rsidRPr="0043049B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3049B">
        <w:rPr>
          <w:rFonts w:ascii="Times New Roman" w:hAnsi="Times New Roman" w:cs="Times New Roman"/>
          <w:sz w:val="28"/>
          <w:szCs w:val="28"/>
        </w:rPr>
        <w:t>У детей, матери которых начали курить уже с подросткового возраста, проявляются как послеродовые, так и возрастные патологии. Развитие таких детей замедленное, а также они страдают тяжелыми наследственными заболеваниями, часто рождаются со слабоумием и пороком сердца.</w:t>
      </w:r>
    </w:p>
    <w:p w:rsidR="0043049B" w:rsidRPr="0043049B" w:rsidRDefault="004304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49B" w:rsidRPr="0043049B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3049B">
        <w:rPr>
          <w:rFonts w:ascii="Times New Roman" w:hAnsi="Times New Roman" w:cs="Times New Roman"/>
          <w:sz w:val="28"/>
          <w:szCs w:val="28"/>
        </w:rPr>
        <w:t>Вред подросткового курения состоит в мощном угнетении центральной нервной системы и головного мозга. Также в результате воздействия ядовитых веществ табачных изделий ухудшается функционирование щитовидной железы, учащается сердцебиение, появляется раздражительность, по</w:t>
      </w:r>
      <w:r>
        <w:rPr>
          <w:rFonts w:ascii="Times New Roman" w:hAnsi="Times New Roman" w:cs="Times New Roman"/>
          <w:sz w:val="28"/>
          <w:szCs w:val="28"/>
        </w:rPr>
        <w:t>вышенная жажда и потоотделение.</w:t>
      </w:r>
    </w:p>
    <w:p w:rsidR="0043049B" w:rsidRPr="0043049B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3049B">
        <w:rPr>
          <w:rFonts w:ascii="Times New Roman" w:hAnsi="Times New Roman" w:cs="Times New Roman"/>
          <w:sz w:val="28"/>
          <w:szCs w:val="28"/>
        </w:rPr>
        <w:t>Подростковое курение приводит к нарушениям эндокринной системы, дисфункции сердечной мышцы и спазмам сосудов. Увеличивается нагрузка на сердце, а с течением времени сосуды тер</w:t>
      </w:r>
      <w:r>
        <w:rPr>
          <w:rFonts w:ascii="Times New Roman" w:hAnsi="Times New Roman" w:cs="Times New Roman"/>
          <w:sz w:val="28"/>
          <w:szCs w:val="28"/>
        </w:rPr>
        <w:t>яют эластичность и прочность.</w:t>
      </w:r>
    </w:p>
    <w:p w:rsidR="0043049B" w:rsidRPr="0043049B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3049B">
        <w:rPr>
          <w:rFonts w:ascii="Times New Roman" w:hAnsi="Times New Roman" w:cs="Times New Roman"/>
          <w:sz w:val="28"/>
          <w:szCs w:val="28"/>
        </w:rPr>
        <w:t>Научные исследования показали, что курение подростков приводит к снижению мозговой активности, нарушениям режима труда и отдыха, невозможности восприятия учебного материала, потере творче</w:t>
      </w:r>
      <w:r>
        <w:rPr>
          <w:rFonts w:ascii="Times New Roman" w:hAnsi="Times New Roman" w:cs="Times New Roman"/>
          <w:sz w:val="28"/>
          <w:szCs w:val="28"/>
        </w:rPr>
        <w:t>ских и спортивных способностей.</w:t>
      </w:r>
    </w:p>
    <w:p w:rsidR="0043049B" w:rsidRPr="0043049B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3049B">
        <w:rPr>
          <w:rFonts w:ascii="Times New Roman" w:hAnsi="Times New Roman" w:cs="Times New Roman"/>
          <w:sz w:val="28"/>
          <w:szCs w:val="28"/>
        </w:rPr>
        <w:t>Ядовитые компоненты табачного дыма приводят к головным болям, внезапной мигрени, снижают выносливость и работоспосо</w:t>
      </w:r>
      <w:r>
        <w:rPr>
          <w:rFonts w:ascii="Times New Roman" w:hAnsi="Times New Roman" w:cs="Times New Roman"/>
          <w:sz w:val="28"/>
          <w:szCs w:val="28"/>
        </w:rPr>
        <w:t>бность, координацию и моторику.</w:t>
      </w:r>
    </w:p>
    <w:p w:rsidR="0043049B" w:rsidRPr="0043049B" w:rsidRDefault="00445C3A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49B" w:rsidRPr="0043049B">
        <w:rPr>
          <w:rFonts w:ascii="Times New Roman" w:hAnsi="Times New Roman" w:cs="Times New Roman"/>
          <w:sz w:val="28"/>
          <w:szCs w:val="28"/>
        </w:rPr>
        <w:t>Европейские ученые определили негативное влияние курения на развитие половых органов. У девушек наблюдаются серьезные нарушения в развитии молочных желез и проблемы с менструальными циклами. В дальнейшем, как у юношей, так и девушек вероятно появление бесплодия. Для того чтобы сократить вероятность появления патологий и тяжелых заболеваний подросткам следует немедленно прекратить курить.</w:t>
      </w:r>
    </w:p>
    <w:p w:rsidR="0043049B" w:rsidRPr="0043049B" w:rsidRDefault="0043049B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4DD" w:rsidRPr="00445C3A" w:rsidRDefault="003034DD" w:rsidP="00430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49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45C3A">
        <w:rPr>
          <w:noProof/>
          <w:lang w:eastAsia="ru-RU"/>
        </w:rPr>
        <w:drawing>
          <wp:inline distT="0" distB="0" distL="0" distR="0">
            <wp:extent cx="6286500" cy="7867650"/>
            <wp:effectExtent l="0" t="0" r="0" b="0"/>
            <wp:docPr id="5" name="Рисунок 5" descr="4f393f573ec9b4eb697ad2d023df6b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f393f573ec9b4eb697ad2d023df6b1c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731" b="9117"/>
                    <a:stretch/>
                  </pic:blipFill>
                  <pic:spPr bwMode="auto">
                    <a:xfrm>
                      <a:off x="0" y="0"/>
                      <a:ext cx="6286566" cy="786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4DD" w:rsidRPr="0043049B" w:rsidRDefault="003034DD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4DD" w:rsidRPr="0043049B" w:rsidRDefault="003034DD" w:rsidP="0043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49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3034DD" w:rsidRPr="0043049B" w:rsidSect="003034DD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AA"/>
    <w:rsid w:val="003034DD"/>
    <w:rsid w:val="00363EAA"/>
    <w:rsid w:val="0043049B"/>
    <w:rsid w:val="00445C3A"/>
    <w:rsid w:val="00D5376E"/>
    <w:rsid w:val="00E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4D9E9-F987-43B5-8462-C8647B49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2023-06-20T10:12:00Z</dcterms:created>
  <dcterms:modified xsi:type="dcterms:W3CDTF">2023-06-20T10:53:00Z</dcterms:modified>
</cp:coreProperties>
</file>