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Профилактика терроризма и экстремизма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DC12C0">
        <w:rPr>
          <w:rFonts w:ascii="Times New Roman" w:eastAsia="Times New Roman" w:hAnsi="Times New Roman" w:cs="Times New Roman"/>
          <w:b/>
          <w:bCs/>
          <w:color w:val="0000FF"/>
          <w:sz w:val="27"/>
        </w:rPr>
        <w:t xml:space="preserve">   Памятка для родителей по антитеррору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7"/>
        </w:rPr>
        <w:t>Что такое терроризм?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Общие и частные рекомендации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2. Если Вас связали или закрыли глаза, попытайтесь расслабиться, дышите глубже.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3. Подготовьтесь физически и морально и эмоционально к возможному суровому испытанию.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4. Не пытайтесь бежать, если нет полной уверенности в успешности побега.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7. По различным признакам постарайтесь определить место своего нахождения (заточения).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8. В случае штурма здания рекомендуется лечь на пол лицом вниз, сложив руки на затылке.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Объясните детям, что во всех перечисленных случаях необходимо</w:t>
      </w:r>
      <w:r w:rsidRPr="00DC12C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lastRenderedPageBreak/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Обязательно проводите с детьми дома разъяснительные беседы о недопустимости:</w:t>
      </w:r>
    </w:p>
    <w:p w:rsidR="00DC12C0" w:rsidRPr="00DC12C0" w:rsidRDefault="00DC12C0" w:rsidP="00DC1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Пользоваться незнакомыми предметами, найденными на улице или в общественных местах.</w:t>
      </w:r>
    </w:p>
    <w:p w:rsidR="00DC12C0" w:rsidRPr="00DC12C0" w:rsidRDefault="00DC12C0" w:rsidP="00DC1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Брать у незнакомых людей на улице сумки, свертки, игрушки и т.д.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 опасности взрыва можно судить по следующим признакам: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1. Наличие неизвестного свертка или какой-либо детали в машине, на лестнице, в квартире и т.д.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2. Натянутая проволока или шнур.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3. Провода или изолирующая лента, свисающие из-под машины.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4. Чужая сумка, портфель, коробка, какой-либо предмет, обнаруженный в машине, у дверей квартиры, в подъезде.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КАТЕГОРИЧЕСКИ ЗАПРЕЩАЕТСЯ: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Пользоваться найденными незнакомыми предметами.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Сдвигать с места, перекатывать взрывоопасные предметы с места на место, брать их в руки.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Обрывать или тянуть отходящие от предмета провода, предпринимать попытки их обезвредить.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Поднимать, переносить, класть в карманы, портфели, сумки и т.п. взрывоопасные предметы.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Ударять один боеприпас о другой или бить любыми предметами по корпусу или взрывателю.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Помещать боеприпасы в костер или разводить огонь над ним.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Собирать и сдавать боеприпасы в качестве металлолома.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Наступать или наезжать на боеприпасы.</w:t>
      </w:r>
    </w:p>
    <w:p w:rsidR="00DC12C0" w:rsidRPr="00DC12C0" w:rsidRDefault="00DC12C0" w:rsidP="00DC1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Закапывать боеприпасы в землю или бросать их в водоем.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sz w:val="24"/>
          <w:szCs w:val="24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DC12C0" w:rsidRPr="00DC12C0" w:rsidRDefault="00DC12C0" w:rsidP="00DC12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2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Будьте бдительны!</w:t>
      </w:r>
    </w:p>
    <w:p w:rsidR="0000290F" w:rsidRDefault="0000290F"/>
    <w:sectPr w:rsidR="0000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A80"/>
    <w:multiLevelType w:val="multilevel"/>
    <w:tmpl w:val="3164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03E0F"/>
    <w:multiLevelType w:val="multilevel"/>
    <w:tmpl w:val="76A0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12C0"/>
    <w:rsid w:val="0000290F"/>
    <w:rsid w:val="00DC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1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2019-04-24T04:46:00Z</dcterms:created>
  <dcterms:modified xsi:type="dcterms:W3CDTF">2019-04-24T04:46:00Z</dcterms:modified>
</cp:coreProperties>
</file>